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5CA" w:rsidRPr="00991936" w:rsidRDefault="006615CA" w:rsidP="006615CA">
      <w:pPr>
        <w:tabs>
          <w:tab w:val="left" w:pos="5245"/>
        </w:tabs>
        <w:jc w:val="right"/>
      </w:pPr>
      <w:r w:rsidRPr="00991936">
        <w:t>Приложение №1</w:t>
      </w:r>
      <w:r w:rsidR="00A64EC5">
        <w:t>7</w:t>
      </w:r>
    </w:p>
    <w:p w:rsidR="00485158" w:rsidRPr="0025720B" w:rsidRDefault="00D10826" w:rsidP="005D5BFB">
      <w:pPr>
        <w:pStyle w:val="1"/>
        <w:spacing w:before="0" w:after="0"/>
        <w:ind w:left="4859"/>
        <w:jc w:val="right"/>
        <w:rPr>
          <w:rFonts w:ascii="Arial" w:hAnsi="Arial" w:cs="Arial"/>
          <w:b w:val="0"/>
          <w:sz w:val="16"/>
          <w:szCs w:val="20"/>
        </w:rPr>
      </w:pPr>
      <w:r w:rsidRPr="00D10826">
        <w:rPr>
          <w:b w:val="0"/>
          <w:bCs w:val="0"/>
        </w:rPr>
        <w:t>к Договору №</w:t>
      </w:r>
      <w:r w:rsidR="00A64EC5">
        <w:rPr>
          <w:b w:val="0"/>
          <w:bCs w:val="0"/>
        </w:rPr>
        <w:t>__</w:t>
      </w:r>
      <w:r w:rsidRPr="00D10826">
        <w:rPr>
          <w:b w:val="0"/>
          <w:bCs w:val="0"/>
        </w:rPr>
        <w:t xml:space="preserve"> /</w:t>
      </w:r>
      <w:r w:rsidR="00A64EC5">
        <w:rPr>
          <w:b w:val="0"/>
          <w:bCs w:val="0"/>
        </w:rPr>
        <w:t>____</w:t>
      </w:r>
      <w:r w:rsidRPr="00D10826">
        <w:rPr>
          <w:b w:val="0"/>
          <w:bCs w:val="0"/>
        </w:rPr>
        <w:t xml:space="preserve"> от </w:t>
      </w:r>
      <w:r w:rsidR="00A64EC5">
        <w:rPr>
          <w:b w:val="0"/>
          <w:bCs w:val="0"/>
        </w:rPr>
        <w:t>_________</w:t>
      </w:r>
      <w:r w:rsidRPr="00D10826">
        <w:rPr>
          <w:b w:val="0"/>
          <w:bCs w:val="0"/>
        </w:rPr>
        <w:t xml:space="preserve"> г.</w:t>
      </w:r>
    </w:p>
    <w:p w:rsidR="00485158" w:rsidRPr="00BD572C" w:rsidRDefault="00485158" w:rsidP="00485158">
      <w:pPr>
        <w:jc w:val="center"/>
        <w:rPr>
          <w:rFonts w:ascii="Arial" w:hAnsi="Arial" w:cs="Arial"/>
          <w:sz w:val="20"/>
          <w:szCs w:val="20"/>
        </w:rPr>
      </w:pPr>
    </w:p>
    <w:p w:rsidR="00485158" w:rsidRPr="00BD572C" w:rsidRDefault="00485158" w:rsidP="00485158">
      <w:pPr>
        <w:pStyle w:val="a3"/>
        <w:jc w:val="right"/>
        <w:rPr>
          <w:rFonts w:ascii="Arial" w:hAnsi="Arial" w:cs="Arial"/>
          <w:b/>
          <w:sz w:val="20"/>
          <w:szCs w:val="20"/>
          <w:lang w:val="ru-RU"/>
        </w:rPr>
      </w:pPr>
    </w:p>
    <w:p w:rsidR="00485158" w:rsidRPr="00BD572C" w:rsidRDefault="00485158" w:rsidP="00485158">
      <w:pPr>
        <w:jc w:val="center"/>
        <w:rPr>
          <w:rFonts w:ascii="Arial" w:hAnsi="Arial" w:cs="Arial"/>
          <w:b/>
          <w:sz w:val="20"/>
          <w:szCs w:val="20"/>
        </w:rPr>
      </w:pPr>
      <w:r w:rsidRPr="00BD572C">
        <w:rPr>
          <w:rFonts w:ascii="Arial" w:hAnsi="Arial" w:cs="Arial"/>
          <w:b/>
          <w:sz w:val="20"/>
          <w:szCs w:val="20"/>
        </w:rPr>
        <w:t xml:space="preserve">ТРЕБОВАНИЯ  </w:t>
      </w:r>
    </w:p>
    <w:p w:rsidR="00485158" w:rsidRPr="00BD572C" w:rsidRDefault="00485158" w:rsidP="00485158">
      <w:pPr>
        <w:jc w:val="center"/>
        <w:rPr>
          <w:rFonts w:ascii="Arial" w:hAnsi="Arial" w:cs="Arial"/>
          <w:b/>
          <w:sz w:val="20"/>
          <w:szCs w:val="20"/>
        </w:rPr>
      </w:pPr>
      <w:r w:rsidRPr="00BD572C">
        <w:rPr>
          <w:rFonts w:ascii="Arial" w:hAnsi="Arial" w:cs="Arial"/>
          <w:b/>
          <w:sz w:val="20"/>
          <w:szCs w:val="20"/>
        </w:rPr>
        <w:t>в области промышленной безопасности,</w:t>
      </w:r>
    </w:p>
    <w:p w:rsidR="00485158" w:rsidRPr="00BD572C" w:rsidRDefault="00485158" w:rsidP="00485158">
      <w:pPr>
        <w:jc w:val="center"/>
        <w:rPr>
          <w:rFonts w:ascii="Arial" w:hAnsi="Arial" w:cs="Arial"/>
          <w:b/>
          <w:sz w:val="20"/>
          <w:szCs w:val="20"/>
        </w:rPr>
      </w:pPr>
      <w:r w:rsidRPr="00BD572C">
        <w:rPr>
          <w:rFonts w:ascii="Arial" w:hAnsi="Arial" w:cs="Arial"/>
          <w:b/>
          <w:sz w:val="20"/>
          <w:szCs w:val="20"/>
        </w:rPr>
        <w:t>охраны труда и окружающей среды к организациям,</w:t>
      </w:r>
    </w:p>
    <w:p w:rsidR="00485158" w:rsidRPr="00BD572C" w:rsidRDefault="00485158" w:rsidP="00485158">
      <w:pPr>
        <w:jc w:val="center"/>
        <w:rPr>
          <w:rFonts w:ascii="Arial" w:hAnsi="Arial" w:cs="Arial"/>
          <w:b/>
          <w:sz w:val="20"/>
          <w:szCs w:val="20"/>
        </w:rPr>
      </w:pPr>
      <w:r w:rsidRPr="00BD572C">
        <w:rPr>
          <w:rFonts w:ascii="Arial" w:hAnsi="Arial" w:cs="Arial"/>
          <w:b/>
          <w:sz w:val="20"/>
          <w:szCs w:val="20"/>
        </w:rPr>
        <w:t xml:space="preserve">привлекаемым к работам и оказанию услуг на объектах </w:t>
      </w:r>
      <w:r w:rsidR="00535BCD" w:rsidRPr="00BD572C">
        <w:rPr>
          <w:rFonts w:ascii="Arial" w:hAnsi="Arial" w:cs="Arial"/>
          <w:b/>
          <w:sz w:val="20"/>
          <w:szCs w:val="20"/>
        </w:rPr>
        <w:t>ЗАКАЗЧИКА</w:t>
      </w:r>
    </w:p>
    <w:p w:rsidR="00485158" w:rsidRPr="00BD572C" w:rsidRDefault="00485158" w:rsidP="00485158">
      <w:pPr>
        <w:ind w:firstLine="720"/>
        <w:jc w:val="both"/>
        <w:rPr>
          <w:rFonts w:ascii="Arial" w:hAnsi="Arial" w:cs="Arial"/>
          <w:sz w:val="20"/>
          <w:szCs w:val="20"/>
        </w:rPr>
      </w:pPr>
    </w:p>
    <w:p w:rsidR="00485158" w:rsidRPr="00BD572C" w:rsidRDefault="00485158" w:rsidP="00485158">
      <w:pPr>
        <w:ind w:firstLine="720"/>
        <w:jc w:val="both"/>
        <w:rPr>
          <w:rFonts w:ascii="Arial" w:hAnsi="Arial" w:cs="Arial"/>
          <w:sz w:val="20"/>
          <w:szCs w:val="20"/>
        </w:rPr>
      </w:pPr>
    </w:p>
    <w:p w:rsidR="00485158" w:rsidRPr="00BD572C" w:rsidRDefault="00485158" w:rsidP="00880B65">
      <w:pPr>
        <w:tabs>
          <w:tab w:val="num" w:pos="567"/>
        </w:tabs>
        <w:spacing w:after="120"/>
        <w:ind w:left="567" w:hanging="567"/>
        <w:rPr>
          <w:rFonts w:ascii="Arial" w:hAnsi="Arial" w:cs="Arial"/>
          <w:b/>
          <w:caps/>
          <w:sz w:val="20"/>
          <w:szCs w:val="20"/>
          <w:lang w:eastAsia="en-US"/>
        </w:rPr>
      </w:pPr>
      <w:bookmarkStart w:id="0" w:name="_Toc172097315"/>
      <w:bookmarkStart w:id="1" w:name="_Toc187829109"/>
      <w:r w:rsidRPr="00BD572C">
        <w:rPr>
          <w:rFonts w:ascii="Arial" w:hAnsi="Arial" w:cs="Arial"/>
          <w:b/>
          <w:caps/>
          <w:sz w:val="20"/>
          <w:szCs w:val="20"/>
          <w:lang w:eastAsia="en-US"/>
        </w:rPr>
        <w:t>1</w:t>
      </w:r>
      <w:bookmarkEnd w:id="0"/>
      <w:r w:rsidRPr="00BD572C">
        <w:rPr>
          <w:rFonts w:ascii="Arial" w:hAnsi="Arial" w:cs="Arial"/>
          <w:b/>
          <w:caps/>
          <w:sz w:val="20"/>
          <w:szCs w:val="20"/>
          <w:lang w:eastAsia="en-US"/>
        </w:rPr>
        <w:tab/>
        <w:t>термины и определения</w:t>
      </w:r>
      <w:bookmarkEnd w:id="1"/>
    </w:p>
    <w:p w:rsidR="00485158" w:rsidRPr="00BD572C" w:rsidRDefault="00485158" w:rsidP="00485158">
      <w:pPr>
        <w:jc w:val="both"/>
        <w:rPr>
          <w:rFonts w:ascii="Arial" w:hAnsi="Arial" w:cs="Arial"/>
          <w:sz w:val="20"/>
          <w:szCs w:val="20"/>
        </w:rPr>
      </w:pPr>
      <w:r w:rsidRPr="00BD572C">
        <w:rPr>
          <w:rFonts w:ascii="Arial" w:hAnsi="Arial" w:cs="Arial"/>
          <w:sz w:val="20"/>
          <w:szCs w:val="20"/>
        </w:rPr>
        <w:t>В настоящих  Требованиях  применимы следующие единые термины с соответствующими определениями:</w:t>
      </w:r>
    </w:p>
    <w:p w:rsidR="00485158" w:rsidRPr="00BD572C" w:rsidRDefault="00485158" w:rsidP="00880B65">
      <w:pPr>
        <w:pStyle w:val="a7"/>
        <w:spacing w:after="0" w:afterAutospacing="0"/>
        <w:ind w:left="0" w:firstLine="0"/>
        <w:rPr>
          <w:rFonts w:cs="Arial"/>
          <w:szCs w:val="20"/>
          <w:lang w:val="ru-RU"/>
        </w:rPr>
      </w:pPr>
      <w:r w:rsidRPr="00BD572C">
        <w:rPr>
          <w:rFonts w:cs="Arial"/>
          <w:b/>
          <w:i/>
          <w:caps/>
          <w:szCs w:val="20"/>
          <w:lang w:val="ru-RU"/>
        </w:rPr>
        <w:t>Заказчик</w:t>
      </w:r>
      <w:r w:rsidRPr="00BD572C">
        <w:rPr>
          <w:rFonts w:cs="Arial"/>
          <w:szCs w:val="20"/>
          <w:lang w:val="ru-RU"/>
        </w:rPr>
        <w:t xml:space="preserve"> – </w:t>
      </w:r>
      <w:r w:rsidR="000C5960">
        <w:rPr>
          <w:rFonts w:cs="Arial"/>
          <w:szCs w:val="20"/>
          <w:lang w:val="ru-RU"/>
        </w:rPr>
        <w:t>П</w:t>
      </w:r>
      <w:r w:rsidR="000C5960" w:rsidRPr="00BD572C">
        <w:rPr>
          <w:rFonts w:cs="Arial"/>
          <w:szCs w:val="20"/>
          <w:lang w:val="ru-RU"/>
        </w:rPr>
        <w:t xml:space="preserve">АО </w:t>
      </w:r>
      <w:r w:rsidRPr="00BD572C">
        <w:rPr>
          <w:rFonts w:cs="Arial"/>
          <w:szCs w:val="20"/>
          <w:lang w:val="ru-RU"/>
        </w:rPr>
        <w:t xml:space="preserve">«НК «Роснефть», </w:t>
      </w:r>
      <w:r w:rsidR="000C5960">
        <w:rPr>
          <w:rFonts w:cs="Arial"/>
          <w:szCs w:val="20"/>
          <w:lang w:val="ru-RU"/>
        </w:rPr>
        <w:t>ОГ</w:t>
      </w:r>
      <w:r w:rsidR="000C5960" w:rsidRPr="00BD572C">
        <w:rPr>
          <w:rFonts w:cs="Arial"/>
          <w:szCs w:val="20"/>
          <w:lang w:val="ru-RU"/>
        </w:rPr>
        <w:t xml:space="preserve"> </w:t>
      </w:r>
      <w:r w:rsidRPr="00BD572C">
        <w:rPr>
          <w:rFonts w:cs="Arial"/>
          <w:szCs w:val="20"/>
          <w:lang w:val="ru-RU"/>
        </w:rPr>
        <w:t xml:space="preserve">(в том числе </w:t>
      </w:r>
      <w:r w:rsidR="000C5960">
        <w:rPr>
          <w:rFonts w:cs="Arial"/>
          <w:szCs w:val="20"/>
          <w:lang w:val="ru-RU"/>
        </w:rPr>
        <w:t>ОГ</w:t>
      </w:r>
      <w:r w:rsidRPr="00BD572C">
        <w:rPr>
          <w:rFonts w:cs="Arial"/>
          <w:szCs w:val="20"/>
          <w:lang w:val="ru-RU"/>
        </w:rPr>
        <w:t xml:space="preserve">, арендующие объекты </w:t>
      </w:r>
      <w:r w:rsidR="000C5960">
        <w:rPr>
          <w:rFonts w:cs="Arial"/>
          <w:szCs w:val="20"/>
          <w:lang w:val="ru-RU"/>
        </w:rPr>
        <w:t>П</w:t>
      </w:r>
      <w:r w:rsidR="000C5960" w:rsidRPr="00BD572C">
        <w:rPr>
          <w:rFonts w:cs="Arial"/>
          <w:szCs w:val="20"/>
          <w:lang w:val="ru-RU"/>
        </w:rPr>
        <w:t xml:space="preserve">АО </w:t>
      </w:r>
      <w:r w:rsidRPr="00BD572C">
        <w:rPr>
          <w:rFonts w:cs="Arial"/>
          <w:szCs w:val="20"/>
          <w:lang w:val="ru-RU"/>
        </w:rPr>
        <w:t xml:space="preserve">«НК «Роснефть») заключающие договоры на выполнение работ и услуг на объектах </w:t>
      </w:r>
      <w:r w:rsidR="000C5960">
        <w:rPr>
          <w:rFonts w:cs="Arial"/>
          <w:szCs w:val="20"/>
          <w:lang w:val="ru-RU"/>
        </w:rPr>
        <w:t>П</w:t>
      </w:r>
      <w:r w:rsidR="000C5960" w:rsidRPr="00BD572C">
        <w:rPr>
          <w:rFonts w:cs="Arial"/>
          <w:szCs w:val="20"/>
          <w:lang w:val="ru-RU"/>
        </w:rPr>
        <w:t xml:space="preserve">АО </w:t>
      </w:r>
      <w:r w:rsidRPr="00BD572C">
        <w:rPr>
          <w:rFonts w:cs="Arial"/>
          <w:szCs w:val="20"/>
          <w:lang w:val="ru-RU"/>
        </w:rPr>
        <w:t xml:space="preserve">«НК «Роснефть», </w:t>
      </w:r>
      <w:r w:rsidR="000C5960">
        <w:rPr>
          <w:rFonts w:cs="Arial"/>
          <w:szCs w:val="20"/>
          <w:lang w:val="ru-RU"/>
        </w:rPr>
        <w:t>ОГ</w:t>
      </w:r>
      <w:r w:rsidR="000C5960" w:rsidRPr="00BD572C">
        <w:rPr>
          <w:rFonts w:cs="Arial"/>
          <w:szCs w:val="20"/>
          <w:lang w:val="ru-RU"/>
        </w:rPr>
        <w:t xml:space="preserve"> </w:t>
      </w:r>
      <w:r w:rsidRPr="00BD572C">
        <w:rPr>
          <w:rFonts w:cs="Arial"/>
          <w:szCs w:val="20"/>
          <w:lang w:val="ru-RU"/>
        </w:rPr>
        <w:t xml:space="preserve">и арендованных </w:t>
      </w:r>
      <w:r w:rsidR="000C5960">
        <w:rPr>
          <w:rFonts w:cs="Arial"/>
          <w:szCs w:val="20"/>
          <w:lang w:val="ru-RU"/>
        </w:rPr>
        <w:t>О</w:t>
      </w:r>
      <w:r w:rsidRPr="00BD572C">
        <w:rPr>
          <w:rFonts w:cs="Arial"/>
          <w:szCs w:val="20"/>
          <w:lang w:val="ru-RU"/>
        </w:rPr>
        <w:t>бществом</w:t>
      </w:r>
      <w:r w:rsidR="000C5960">
        <w:rPr>
          <w:rFonts w:cs="Arial"/>
          <w:szCs w:val="20"/>
          <w:lang w:val="ru-RU"/>
        </w:rPr>
        <w:t xml:space="preserve"> Группы</w:t>
      </w:r>
      <w:r w:rsidRPr="00BD572C">
        <w:rPr>
          <w:rFonts w:cs="Arial"/>
          <w:szCs w:val="20"/>
          <w:lang w:val="ru-RU"/>
        </w:rPr>
        <w:t xml:space="preserve"> у </w:t>
      </w:r>
      <w:r w:rsidR="000C5960">
        <w:rPr>
          <w:rFonts w:cs="Arial"/>
          <w:szCs w:val="20"/>
          <w:lang w:val="ru-RU"/>
        </w:rPr>
        <w:t>П</w:t>
      </w:r>
      <w:r w:rsidR="000C5960" w:rsidRPr="00BD572C">
        <w:rPr>
          <w:rFonts w:cs="Arial"/>
          <w:szCs w:val="20"/>
          <w:lang w:val="ru-RU"/>
        </w:rPr>
        <w:t xml:space="preserve">АО </w:t>
      </w:r>
      <w:r w:rsidRPr="00BD572C">
        <w:rPr>
          <w:rFonts w:cs="Arial"/>
          <w:szCs w:val="20"/>
          <w:lang w:val="ru-RU"/>
        </w:rPr>
        <w:t xml:space="preserve">«НК «Роснефть», а также другие юридические лица, уполномоченные </w:t>
      </w:r>
      <w:r w:rsidR="000C5960">
        <w:rPr>
          <w:rFonts w:cs="Arial"/>
          <w:szCs w:val="20"/>
          <w:lang w:val="ru-RU"/>
        </w:rPr>
        <w:t>П</w:t>
      </w:r>
      <w:r w:rsidR="000C5960" w:rsidRPr="00BD572C">
        <w:rPr>
          <w:rFonts w:cs="Arial"/>
          <w:szCs w:val="20"/>
          <w:lang w:val="ru-RU"/>
        </w:rPr>
        <w:t xml:space="preserve">АО </w:t>
      </w:r>
      <w:r w:rsidRPr="00BD572C">
        <w:rPr>
          <w:rFonts w:cs="Arial"/>
          <w:szCs w:val="20"/>
          <w:lang w:val="ru-RU"/>
        </w:rPr>
        <w:t>«НК «Роснефть» заключать данного рода договоры.</w:t>
      </w:r>
    </w:p>
    <w:p w:rsidR="00880B65" w:rsidRPr="00BD572C" w:rsidRDefault="00880B65" w:rsidP="00880B65">
      <w:pPr>
        <w:pStyle w:val="a7"/>
        <w:spacing w:before="0" w:beforeAutospacing="0" w:after="0" w:afterAutospacing="0"/>
        <w:ind w:left="0" w:firstLine="0"/>
        <w:rPr>
          <w:rFonts w:cs="Arial"/>
          <w:szCs w:val="20"/>
          <w:lang w:val="ru-RU"/>
        </w:rPr>
      </w:pPr>
    </w:p>
    <w:p w:rsidR="00485158" w:rsidRPr="00BD572C" w:rsidRDefault="00485158" w:rsidP="00485158">
      <w:pPr>
        <w:pStyle w:val="5"/>
        <w:spacing w:before="0" w:after="0"/>
        <w:jc w:val="both"/>
        <w:rPr>
          <w:rFonts w:ascii="Arial" w:hAnsi="Arial" w:cs="Arial"/>
          <w:b w:val="0"/>
          <w:i w:val="0"/>
          <w:sz w:val="20"/>
          <w:szCs w:val="20"/>
          <w:lang w:val="ru-RU"/>
        </w:rPr>
      </w:pPr>
      <w:r w:rsidRPr="00BD572C">
        <w:rPr>
          <w:rFonts w:ascii="Arial" w:hAnsi="Arial" w:cs="Arial"/>
          <w:bCs w:val="0"/>
          <w:iCs w:val="0"/>
          <w:sz w:val="20"/>
          <w:szCs w:val="20"/>
          <w:lang w:val="ru-RU"/>
        </w:rPr>
        <w:t>СТРУКТУРНОЕ ПОДРАЗДЕЛЕНИЕ (СП)</w:t>
      </w:r>
      <w:r w:rsidRPr="00BD572C">
        <w:rPr>
          <w:rFonts w:ascii="Arial" w:hAnsi="Arial" w:cs="Arial"/>
          <w:b w:val="0"/>
          <w:i w:val="0"/>
          <w:sz w:val="20"/>
          <w:szCs w:val="20"/>
          <w:lang w:val="ru-RU"/>
        </w:rPr>
        <w:t xml:space="preserve"> – структурное подразделение </w:t>
      </w:r>
      <w:r w:rsidR="000C5960">
        <w:rPr>
          <w:rFonts w:ascii="Arial" w:hAnsi="Arial" w:cs="Arial"/>
          <w:b w:val="0"/>
          <w:i w:val="0"/>
          <w:sz w:val="20"/>
          <w:szCs w:val="20"/>
          <w:lang w:val="ru-RU"/>
        </w:rPr>
        <w:t>П</w:t>
      </w:r>
      <w:r w:rsidR="000C5960" w:rsidRPr="00BD572C">
        <w:rPr>
          <w:rFonts w:ascii="Arial" w:hAnsi="Arial" w:cs="Arial"/>
          <w:b w:val="0"/>
          <w:i w:val="0"/>
          <w:sz w:val="20"/>
          <w:szCs w:val="20"/>
          <w:lang w:val="ru-RU"/>
        </w:rPr>
        <w:t xml:space="preserve">АО </w:t>
      </w:r>
      <w:r w:rsidRPr="00BD572C">
        <w:rPr>
          <w:rFonts w:ascii="Arial" w:hAnsi="Arial" w:cs="Arial"/>
          <w:b w:val="0"/>
          <w:i w:val="0"/>
          <w:sz w:val="20"/>
          <w:szCs w:val="20"/>
          <w:lang w:val="ru-RU"/>
        </w:rPr>
        <w:t>«НК «Роснефть» с самостоятельными функциями, задачами и ответственностью в рамках своих компетенций.</w:t>
      </w:r>
    </w:p>
    <w:p w:rsidR="00485158" w:rsidRPr="00BD572C" w:rsidRDefault="00485158" w:rsidP="00485158">
      <w:pPr>
        <w:jc w:val="both"/>
        <w:rPr>
          <w:rFonts w:ascii="Arial" w:hAnsi="Arial" w:cs="Arial"/>
          <w:sz w:val="20"/>
          <w:szCs w:val="20"/>
        </w:rPr>
      </w:pPr>
    </w:p>
    <w:p w:rsidR="00485158" w:rsidRPr="00BD572C" w:rsidRDefault="00485158" w:rsidP="00880B65">
      <w:pPr>
        <w:pStyle w:val="5"/>
        <w:spacing w:before="0" w:after="0"/>
        <w:jc w:val="both"/>
        <w:rPr>
          <w:rFonts w:ascii="Arial" w:hAnsi="Arial" w:cs="Arial"/>
          <w:i w:val="0"/>
          <w:sz w:val="20"/>
          <w:szCs w:val="20"/>
          <w:lang w:val="ru-RU"/>
        </w:rPr>
      </w:pPr>
      <w:r w:rsidRPr="00BD572C">
        <w:rPr>
          <w:rFonts w:ascii="Arial" w:hAnsi="Arial" w:cs="Arial"/>
          <w:caps/>
          <w:sz w:val="20"/>
          <w:szCs w:val="20"/>
          <w:lang w:val="ru-RU"/>
        </w:rPr>
        <w:t>АРЕНДАТОР</w:t>
      </w:r>
      <w:r w:rsidRPr="00BD572C">
        <w:rPr>
          <w:rFonts w:ascii="Arial" w:hAnsi="Arial" w:cs="Arial"/>
          <w:b w:val="0"/>
          <w:i w:val="0"/>
          <w:caps/>
          <w:sz w:val="20"/>
          <w:szCs w:val="20"/>
          <w:lang w:val="ru-RU"/>
        </w:rPr>
        <w:t xml:space="preserve"> – </w:t>
      </w:r>
      <w:r w:rsidRPr="00BD572C">
        <w:rPr>
          <w:rFonts w:ascii="Arial" w:hAnsi="Arial" w:cs="Arial"/>
          <w:b w:val="0"/>
          <w:i w:val="0"/>
          <w:sz w:val="20"/>
          <w:szCs w:val="20"/>
          <w:lang w:val="ru-RU"/>
        </w:rPr>
        <w:t>физическое или юридическое лицо, взявшее на определенных условиях во временное пользование принадлежащие Компании (арендуемые Компанией) средства производства, имущество.</w:t>
      </w:r>
    </w:p>
    <w:p w:rsidR="00485158" w:rsidRPr="00BD572C" w:rsidRDefault="00485158" w:rsidP="00485158">
      <w:pPr>
        <w:rPr>
          <w:rFonts w:ascii="Arial" w:hAnsi="Arial" w:cs="Arial"/>
          <w:sz w:val="20"/>
          <w:szCs w:val="20"/>
        </w:rPr>
      </w:pPr>
    </w:p>
    <w:p w:rsidR="00485158" w:rsidRPr="00BD572C" w:rsidRDefault="00485158" w:rsidP="00485158">
      <w:pPr>
        <w:pStyle w:val="5"/>
        <w:spacing w:before="0" w:after="0"/>
        <w:jc w:val="both"/>
        <w:rPr>
          <w:rFonts w:ascii="Arial" w:hAnsi="Arial" w:cs="Arial"/>
          <w:sz w:val="20"/>
          <w:szCs w:val="20"/>
          <w:lang w:val="ru-RU"/>
        </w:rPr>
      </w:pPr>
      <w:r w:rsidRPr="00BD572C">
        <w:rPr>
          <w:rFonts w:ascii="Arial" w:hAnsi="Arial" w:cs="Arial"/>
          <w:caps/>
          <w:sz w:val="20"/>
          <w:szCs w:val="20"/>
          <w:lang w:val="ru-RU"/>
        </w:rPr>
        <w:t>Арендодатель</w:t>
      </w:r>
      <w:r w:rsidRPr="00BD572C">
        <w:rPr>
          <w:rFonts w:ascii="Arial" w:hAnsi="Arial" w:cs="Arial"/>
          <w:b w:val="0"/>
          <w:i w:val="0"/>
          <w:caps/>
          <w:sz w:val="20"/>
          <w:szCs w:val="20"/>
          <w:lang w:val="ru-RU"/>
        </w:rPr>
        <w:t xml:space="preserve"> – </w:t>
      </w:r>
      <w:r w:rsidRPr="00BD572C">
        <w:rPr>
          <w:rFonts w:ascii="Arial" w:hAnsi="Arial" w:cs="Arial"/>
          <w:b w:val="0"/>
          <w:i w:val="0"/>
          <w:sz w:val="20"/>
          <w:szCs w:val="20"/>
          <w:lang w:val="ru-RU"/>
        </w:rPr>
        <w:t>Компания или лицо, уполномоченное Компанией сдавать имущество Компании в аренду.</w:t>
      </w:r>
      <w:r w:rsidRPr="00BD572C">
        <w:rPr>
          <w:rFonts w:ascii="Arial" w:hAnsi="Arial" w:cs="Arial"/>
          <w:sz w:val="20"/>
          <w:szCs w:val="20"/>
          <w:lang w:val="ru-RU"/>
        </w:rPr>
        <w:t xml:space="preserve"> </w:t>
      </w:r>
    </w:p>
    <w:p w:rsidR="00264C77" w:rsidRPr="00BD572C" w:rsidRDefault="00264C77" w:rsidP="00264C77">
      <w:pPr>
        <w:rPr>
          <w:lang w:eastAsia="en-US"/>
        </w:rPr>
      </w:pPr>
    </w:p>
    <w:p w:rsidR="00485158" w:rsidRPr="00BD572C" w:rsidRDefault="00485158" w:rsidP="00880B65">
      <w:pPr>
        <w:pStyle w:val="a7"/>
        <w:spacing w:before="0" w:beforeAutospacing="0" w:after="0" w:afterAutospacing="0"/>
        <w:ind w:left="0" w:firstLine="0"/>
        <w:rPr>
          <w:rFonts w:cs="Arial"/>
          <w:szCs w:val="20"/>
          <w:lang w:val="ru-RU"/>
        </w:rPr>
      </w:pPr>
      <w:r w:rsidRPr="00BD572C">
        <w:rPr>
          <w:rFonts w:cs="Arial"/>
          <w:b/>
          <w:i/>
          <w:caps/>
          <w:szCs w:val="20"/>
          <w:lang w:val="ru-RU"/>
        </w:rPr>
        <w:t>подрядчики (Генеральный подрядчик)</w:t>
      </w:r>
      <w:r w:rsidRPr="00BD572C">
        <w:rPr>
          <w:rFonts w:cs="Arial"/>
          <w:szCs w:val="20"/>
          <w:lang w:val="ru-RU"/>
        </w:rPr>
        <w:t xml:space="preserve"> – физические и юридические лица, которые выполняют строительные, монтажные, ремонтные и иные работы на объектах Заказчика по договору подряда (контракту), заключаемому с Заказчиком в соответствии с Гражданским кодексом Российской Федерации.</w:t>
      </w:r>
    </w:p>
    <w:p w:rsidR="00880B65" w:rsidRPr="00BD572C" w:rsidRDefault="00880B65" w:rsidP="00880B65">
      <w:pPr>
        <w:pStyle w:val="a7"/>
        <w:spacing w:before="0" w:beforeAutospacing="0" w:after="0" w:afterAutospacing="0"/>
        <w:ind w:left="0" w:firstLine="0"/>
        <w:rPr>
          <w:rFonts w:cs="Arial"/>
          <w:szCs w:val="20"/>
          <w:lang w:val="ru-RU"/>
        </w:rPr>
      </w:pPr>
    </w:p>
    <w:p w:rsidR="00485158" w:rsidRPr="00BD572C" w:rsidRDefault="00485158" w:rsidP="00485158">
      <w:pPr>
        <w:jc w:val="both"/>
        <w:rPr>
          <w:rFonts w:ascii="Arial" w:hAnsi="Arial" w:cs="Arial"/>
          <w:sz w:val="20"/>
          <w:szCs w:val="20"/>
        </w:rPr>
      </w:pPr>
      <w:r w:rsidRPr="00BD572C">
        <w:rPr>
          <w:rFonts w:ascii="Arial" w:hAnsi="Arial" w:cs="Arial"/>
          <w:b/>
          <w:i/>
          <w:sz w:val="20"/>
          <w:szCs w:val="20"/>
        </w:rPr>
        <w:t>СУБПОДРЯДЧИК</w:t>
      </w:r>
      <w:r w:rsidRPr="00BD572C">
        <w:rPr>
          <w:rFonts w:ascii="Arial" w:hAnsi="Arial" w:cs="Arial"/>
          <w:sz w:val="20"/>
          <w:szCs w:val="20"/>
        </w:rPr>
        <w:t xml:space="preserve"> - организация, привлекаемая Подрядчиком для выполнения работ на объектах Заказчика.</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i/>
          <w:sz w:val="20"/>
          <w:szCs w:val="20"/>
        </w:rPr>
        <w:t>РУКОВОДИТЕЛЬ ПОДРЯДНОЙ ОРГАНИЗАЦИИ</w:t>
      </w:r>
      <w:r w:rsidRPr="00BD572C">
        <w:rPr>
          <w:rFonts w:ascii="Arial" w:hAnsi="Arial" w:cs="Arial"/>
          <w:sz w:val="20"/>
          <w:szCs w:val="20"/>
        </w:rPr>
        <w:t xml:space="preserve"> – должностное лицо, представляющее Подрядчика (генеральный директор, директор).</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i/>
          <w:sz w:val="20"/>
          <w:szCs w:val="20"/>
        </w:rPr>
        <w:t>ОБЪЕКТ</w:t>
      </w:r>
      <w:r w:rsidRPr="00BD572C">
        <w:rPr>
          <w:rFonts w:ascii="Arial" w:hAnsi="Arial" w:cs="Arial"/>
          <w:sz w:val="20"/>
          <w:szCs w:val="20"/>
        </w:rPr>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
    <w:p w:rsidR="00485158" w:rsidRPr="00BD572C" w:rsidRDefault="00485158" w:rsidP="00485158">
      <w:pPr>
        <w:jc w:val="both"/>
        <w:rPr>
          <w:rFonts w:ascii="Arial" w:hAnsi="Arial" w:cs="Arial"/>
          <w:sz w:val="20"/>
          <w:szCs w:val="20"/>
        </w:rPr>
      </w:pPr>
    </w:p>
    <w:p w:rsidR="00485158" w:rsidRPr="00BD572C" w:rsidRDefault="00485158" w:rsidP="00485158">
      <w:pPr>
        <w:pStyle w:val="5"/>
        <w:spacing w:before="0" w:after="0"/>
        <w:jc w:val="both"/>
        <w:rPr>
          <w:rFonts w:ascii="Arial" w:hAnsi="Arial" w:cs="Arial"/>
          <w:b w:val="0"/>
          <w:i w:val="0"/>
          <w:sz w:val="20"/>
          <w:szCs w:val="20"/>
          <w:lang w:val="ru-RU"/>
        </w:rPr>
      </w:pPr>
      <w:r w:rsidRPr="00BD572C">
        <w:rPr>
          <w:rFonts w:ascii="Arial" w:hAnsi="Arial" w:cs="Arial"/>
          <w:bCs w:val="0"/>
          <w:iCs w:val="0"/>
          <w:sz w:val="20"/>
          <w:szCs w:val="20"/>
          <w:lang w:val="ru-RU"/>
        </w:rPr>
        <w:t>ПРОИСШЕСТВИЕ</w:t>
      </w:r>
      <w:r w:rsidRPr="00BD572C">
        <w:rPr>
          <w:rFonts w:ascii="Arial" w:hAnsi="Arial" w:cs="Arial"/>
          <w:sz w:val="20"/>
          <w:szCs w:val="20"/>
          <w:lang w:val="ru-RU"/>
        </w:rPr>
        <w:t xml:space="preserve"> – </w:t>
      </w:r>
      <w:r w:rsidRPr="00BD572C">
        <w:rPr>
          <w:rFonts w:ascii="Arial" w:hAnsi="Arial" w:cs="Arial"/>
          <w:b w:val="0"/>
          <w:i w:val="0"/>
          <w:sz w:val="20"/>
          <w:szCs w:val="20"/>
          <w:lang w:val="ru-RU"/>
        </w:rPr>
        <w:t>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485158" w:rsidRPr="00BD572C" w:rsidRDefault="00485158" w:rsidP="00485158">
      <w:pPr>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bCs/>
          <w:i/>
          <w:sz w:val="20"/>
          <w:szCs w:val="20"/>
        </w:rPr>
        <w:t>РАССЛЕДОВАНИЕ ПРОИСШЕСТВИЙ</w:t>
      </w:r>
      <w:r w:rsidRPr="00BD572C">
        <w:rPr>
          <w:rFonts w:ascii="Arial" w:hAnsi="Arial" w:cs="Arial"/>
          <w:sz w:val="20"/>
          <w:szCs w:val="20"/>
        </w:rPr>
        <w:t xml:space="preserve"> – это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rsidR="00485158" w:rsidRPr="00BD572C" w:rsidRDefault="00485158" w:rsidP="00485158">
      <w:pPr>
        <w:rPr>
          <w:rFonts w:ascii="Arial" w:hAnsi="Arial" w:cs="Arial"/>
          <w:sz w:val="20"/>
          <w:szCs w:val="20"/>
        </w:rPr>
      </w:pPr>
    </w:p>
    <w:p w:rsidR="00485158" w:rsidRPr="00BD572C" w:rsidRDefault="00485158" w:rsidP="00485158">
      <w:pPr>
        <w:jc w:val="both"/>
        <w:rPr>
          <w:rFonts w:ascii="Arial" w:hAnsi="Arial" w:cs="Arial"/>
          <w:b/>
          <w:i/>
          <w:sz w:val="20"/>
          <w:szCs w:val="20"/>
        </w:rPr>
      </w:pPr>
      <w:bookmarkStart w:id="2" w:name="_Toc172097316"/>
      <w:r w:rsidRPr="00BD572C">
        <w:rPr>
          <w:rStyle w:val="30"/>
          <w:i/>
          <w:sz w:val="20"/>
          <w:szCs w:val="20"/>
          <w:lang w:val="ru-RU"/>
        </w:rPr>
        <w:t>НЕСЧАСТНЫЙ СЛУЧАЙ НА ПРОИЗВОДСТВЕ</w:t>
      </w:r>
      <w:bookmarkEnd w:id="2"/>
      <w:r w:rsidRPr="00BD572C">
        <w:rPr>
          <w:rFonts w:ascii="Arial" w:hAnsi="Arial" w:cs="Arial"/>
          <w:b/>
          <w:i/>
          <w:sz w:val="20"/>
          <w:szCs w:val="20"/>
        </w:rPr>
        <w:t xml:space="preserve"> </w:t>
      </w:r>
      <w:r w:rsidRPr="00BD572C">
        <w:rPr>
          <w:rFonts w:ascii="Arial" w:hAnsi="Arial" w:cs="Arial"/>
          <w:sz w:val="20"/>
          <w:szCs w:val="20"/>
        </w:rPr>
        <w:t xml:space="preserve">– </w:t>
      </w:r>
      <w:r w:rsidRPr="00BD572C">
        <w:rPr>
          <w:rFonts w:ascii="Arial" w:hAnsi="Arial" w:cs="Arial"/>
          <w:bCs/>
          <w:sz w:val="20"/>
          <w:szCs w:val="20"/>
        </w:rPr>
        <w:t>событие,</w:t>
      </w:r>
      <w:r w:rsidRPr="00BD572C">
        <w:rPr>
          <w:rFonts w:ascii="Arial" w:hAnsi="Arial" w:cs="Arial"/>
          <w:b/>
          <w:sz w:val="20"/>
          <w:szCs w:val="20"/>
        </w:rPr>
        <w:t xml:space="preserve"> </w:t>
      </w:r>
      <w:r w:rsidRPr="00BD572C">
        <w:rPr>
          <w:rFonts w:ascii="Arial" w:hAnsi="Arial" w:cs="Arial"/>
          <w:sz w:val="20"/>
          <w:szCs w:val="20"/>
        </w:rPr>
        <w:t xml:space="preserve">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 </w:t>
      </w:r>
    </w:p>
    <w:p w:rsidR="00485158" w:rsidRPr="00BD572C" w:rsidRDefault="00485158" w:rsidP="00880B65">
      <w:pPr>
        <w:pStyle w:val="11"/>
        <w:widowControl w:val="0"/>
        <w:numPr>
          <w:ilvl w:val="0"/>
          <w:numId w:val="23"/>
        </w:numPr>
        <w:tabs>
          <w:tab w:val="left" w:pos="567"/>
        </w:tabs>
        <w:spacing w:after="120" w:line="240" w:lineRule="auto"/>
        <w:rPr>
          <w:rFonts w:ascii="Arial" w:hAnsi="Arial" w:cs="Arial"/>
          <w:lang w:val="ru-RU"/>
        </w:rPr>
      </w:pPr>
      <w:r w:rsidRPr="00BD572C">
        <w:rPr>
          <w:rFonts w:ascii="Arial" w:hAnsi="Arial" w:cs="Arial"/>
          <w:lang w:val="ru-RU"/>
        </w:rPr>
        <w:t>Легкие.</w:t>
      </w:r>
    </w:p>
    <w:p w:rsidR="00485158" w:rsidRPr="00BD572C" w:rsidRDefault="00485158" w:rsidP="00880B65">
      <w:pPr>
        <w:pStyle w:val="11"/>
        <w:widowControl w:val="0"/>
        <w:numPr>
          <w:ilvl w:val="0"/>
          <w:numId w:val="23"/>
        </w:numPr>
        <w:tabs>
          <w:tab w:val="left" w:pos="567"/>
        </w:tabs>
        <w:spacing w:after="120" w:line="240" w:lineRule="auto"/>
        <w:rPr>
          <w:rFonts w:ascii="Arial" w:hAnsi="Arial" w:cs="Arial"/>
          <w:lang w:val="ru-RU"/>
        </w:rPr>
      </w:pPr>
      <w:r w:rsidRPr="00BD572C">
        <w:rPr>
          <w:rFonts w:ascii="Arial" w:hAnsi="Arial" w:cs="Arial"/>
          <w:lang w:val="ru-RU"/>
        </w:rPr>
        <w:lastRenderedPageBreak/>
        <w:t>Тяжелые.</w:t>
      </w:r>
    </w:p>
    <w:p w:rsidR="00485158" w:rsidRPr="00BD572C" w:rsidRDefault="00485158" w:rsidP="00880B65">
      <w:pPr>
        <w:pStyle w:val="11"/>
        <w:widowControl w:val="0"/>
        <w:numPr>
          <w:ilvl w:val="0"/>
          <w:numId w:val="23"/>
        </w:numPr>
        <w:tabs>
          <w:tab w:val="left" w:pos="567"/>
        </w:tabs>
        <w:spacing w:line="240" w:lineRule="auto"/>
        <w:rPr>
          <w:rFonts w:ascii="Arial" w:hAnsi="Arial" w:cs="Arial"/>
          <w:lang w:val="ru-RU"/>
        </w:rPr>
      </w:pPr>
      <w:r w:rsidRPr="00BD572C">
        <w:rPr>
          <w:rFonts w:ascii="Arial" w:hAnsi="Arial" w:cs="Arial"/>
          <w:lang w:val="ru-RU"/>
        </w:rPr>
        <w:t>Смертельные.</w:t>
      </w:r>
    </w:p>
    <w:p w:rsidR="00485158" w:rsidRPr="00BD572C" w:rsidRDefault="00485158" w:rsidP="00485158">
      <w:pPr>
        <w:rPr>
          <w:rFonts w:ascii="Arial" w:hAnsi="Arial" w:cs="Arial"/>
          <w:sz w:val="20"/>
          <w:szCs w:val="20"/>
        </w:rPr>
      </w:pPr>
    </w:p>
    <w:p w:rsidR="00485158" w:rsidRPr="00BD572C" w:rsidRDefault="00485158" w:rsidP="00485158">
      <w:pPr>
        <w:jc w:val="both"/>
        <w:rPr>
          <w:rFonts w:ascii="Arial" w:hAnsi="Arial" w:cs="Arial"/>
          <w:bCs/>
          <w:sz w:val="20"/>
          <w:szCs w:val="20"/>
        </w:rPr>
      </w:pPr>
      <w:r w:rsidRPr="00BD572C">
        <w:rPr>
          <w:rStyle w:val="30"/>
          <w:i/>
          <w:sz w:val="20"/>
          <w:szCs w:val="20"/>
          <w:lang w:val="ru-RU"/>
        </w:rPr>
        <w:t>ПРОФЕССИОНАЛЬНОЕ ЗАБОЛЕВАНИЕ</w:t>
      </w:r>
      <w:r w:rsidRPr="00BD572C">
        <w:rPr>
          <w:rFonts w:ascii="Arial" w:hAnsi="Arial" w:cs="Arial"/>
          <w:sz w:val="20"/>
          <w:szCs w:val="20"/>
        </w:rPr>
        <w:t xml:space="preserve"> - хроническое или острое заболевание работающего, являющееся результатом </w:t>
      </w:r>
      <w:r w:rsidRPr="00BD572C">
        <w:rPr>
          <w:rFonts w:ascii="Arial" w:hAnsi="Arial" w:cs="Arial"/>
          <w:bCs/>
          <w:sz w:val="20"/>
          <w:szCs w:val="20"/>
        </w:rPr>
        <w:t>воздействия вредного производственного фактора, повлекшего временную или стойкую утрату трудоспособности.</w:t>
      </w:r>
    </w:p>
    <w:p w:rsidR="00485158" w:rsidRPr="00BD572C" w:rsidRDefault="00485158" w:rsidP="00485158">
      <w:pPr>
        <w:jc w:val="both"/>
        <w:rPr>
          <w:rFonts w:ascii="Arial" w:hAnsi="Arial" w:cs="Arial"/>
          <w:bCs/>
          <w:sz w:val="20"/>
          <w:szCs w:val="20"/>
        </w:rPr>
      </w:pPr>
    </w:p>
    <w:p w:rsidR="00485158" w:rsidRPr="00BD572C" w:rsidRDefault="00485158" w:rsidP="00485158">
      <w:pPr>
        <w:jc w:val="both"/>
        <w:rPr>
          <w:rFonts w:ascii="Arial" w:hAnsi="Arial" w:cs="Arial"/>
          <w:sz w:val="20"/>
          <w:szCs w:val="20"/>
        </w:rPr>
      </w:pPr>
      <w:bookmarkStart w:id="3" w:name="_Toc172097318"/>
      <w:r w:rsidRPr="00BD572C">
        <w:rPr>
          <w:rStyle w:val="30"/>
          <w:i/>
          <w:sz w:val="20"/>
          <w:szCs w:val="20"/>
          <w:lang w:val="ru-RU"/>
        </w:rPr>
        <w:t>АВАРИЯ</w:t>
      </w:r>
      <w:bookmarkEnd w:id="3"/>
      <w:r w:rsidRPr="00BD572C">
        <w:rPr>
          <w:rFonts w:ascii="Arial" w:hAnsi="Arial" w:cs="Arial"/>
          <w:sz w:val="20"/>
          <w:szCs w:val="20"/>
        </w:rP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485158" w:rsidRPr="00BD572C" w:rsidRDefault="00485158" w:rsidP="00485158">
      <w:pPr>
        <w:jc w:val="both"/>
        <w:rPr>
          <w:rFonts w:ascii="Arial" w:hAnsi="Arial" w:cs="Arial"/>
          <w:b/>
          <w:iCs/>
          <w:sz w:val="20"/>
          <w:szCs w:val="20"/>
        </w:rPr>
      </w:pPr>
    </w:p>
    <w:p w:rsidR="00485158" w:rsidRPr="00BD572C" w:rsidRDefault="00485158" w:rsidP="00485158">
      <w:pPr>
        <w:jc w:val="both"/>
        <w:rPr>
          <w:rFonts w:ascii="Arial" w:hAnsi="Arial" w:cs="Arial"/>
          <w:sz w:val="20"/>
          <w:szCs w:val="20"/>
        </w:rPr>
      </w:pPr>
      <w:bookmarkStart w:id="4" w:name="_Toc172097319"/>
      <w:r w:rsidRPr="00BD572C">
        <w:rPr>
          <w:rStyle w:val="30"/>
          <w:i/>
          <w:sz w:val="20"/>
          <w:szCs w:val="20"/>
          <w:lang w:val="ru-RU"/>
        </w:rPr>
        <w:t>ИНЦИДЕНТ</w:t>
      </w:r>
      <w:bookmarkEnd w:id="4"/>
      <w:r w:rsidRPr="00BD572C">
        <w:rPr>
          <w:rStyle w:val="30"/>
          <w:sz w:val="20"/>
          <w:szCs w:val="20"/>
          <w:lang w:val="ru-RU"/>
        </w:rPr>
        <w:t xml:space="preserve"> </w:t>
      </w:r>
      <w:r w:rsidRPr="00BD572C">
        <w:rPr>
          <w:rFonts w:ascii="Arial" w:hAnsi="Arial" w:cs="Arial"/>
          <w:sz w:val="20"/>
          <w:szCs w:val="20"/>
        </w:rPr>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rsidR="00485158" w:rsidRPr="00BD572C" w:rsidRDefault="00485158" w:rsidP="00880B65">
      <w:pPr>
        <w:pStyle w:val="11"/>
        <w:widowControl w:val="0"/>
        <w:numPr>
          <w:ilvl w:val="0"/>
          <w:numId w:val="23"/>
        </w:numPr>
        <w:tabs>
          <w:tab w:val="left" w:pos="567"/>
        </w:tabs>
        <w:spacing w:after="120" w:line="240" w:lineRule="auto"/>
        <w:rPr>
          <w:rFonts w:ascii="Arial" w:hAnsi="Arial" w:cs="Arial"/>
          <w:lang w:val="ru-RU"/>
        </w:rPr>
      </w:pPr>
      <w:r w:rsidRPr="00BD572C">
        <w:rPr>
          <w:rFonts w:ascii="Arial" w:hAnsi="Arial" w:cs="Arial"/>
          <w:lang w:val="ru-RU"/>
        </w:rPr>
        <w:t>разрушения сооружений и (или) технических устройств, применяемых на производственных объектах;</w:t>
      </w:r>
    </w:p>
    <w:p w:rsidR="00485158" w:rsidRPr="00BD572C" w:rsidRDefault="00485158" w:rsidP="00880B65">
      <w:pPr>
        <w:pStyle w:val="11"/>
        <w:widowControl w:val="0"/>
        <w:numPr>
          <w:ilvl w:val="0"/>
          <w:numId w:val="23"/>
        </w:numPr>
        <w:tabs>
          <w:tab w:val="left" w:pos="567"/>
        </w:tabs>
        <w:spacing w:after="120" w:line="240" w:lineRule="auto"/>
        <w:rPr>
          <w:rFonts w:ascii="Arial" w:hAnsi="Arial" w:cs="Arial"/>
          <w:lang w:val="ru-RU"/>
        </w:rPr>
      </w:pPr>
      <w:r w:rsidRPr="00BD572C">
        <w:rPr>
          <w:rFonts w:ascii="Arial" w:hAnsi="Arial" w:cs="Arial"/>
          <w:lang w:val="ru-RU"/>
        </w:rPr>
        <w:t>неконтролируемого взрыва, пожара;</w:t>
      </w:r>
    </w:p>
    <w:p w:rsidR="00485158" w:rsidRPr="00BD572C" w:rsidRDefault="00485158" w:rsidP="00880B65">
      <w:pPr>
        <w:pStyle w:val="11"/>
        <w:widowControl w:val="0"/>
        <w:numPr>
          <w:ilvl w:val="0"/>
          <w:numId w:val="23"/>
        </w:numPr>
        <w:tabs>
          <w:tab w:val="left" w:pos="567"/>
        </w:tabs>
        <w:spacing w:after="120" w:line="240" w:lineRule="auto"/>
        <w:rPr>
          <w:rFonts w:ascii="Arial" w:hAnsi="Arial" w:cs="Arial"/>
          <w:lang w:val="ru-RU"/>
        </w:rPr>
      </w:pPr>
      <w:r w:rsidRPr="00BD572C">
        <w:rPr>
          <w:rFonts w:ascii="Arial" w:hAnsi="Arial" w:cs="Arial"/>
          <w:lang w:val="ru-RU"/>
        </w:rPr>
        <w:t>неконтролируемого выброса/сброса загрязняющих и опасных веществ;</w:t>
      </w:r>
    </w:p>
    <w:p w:rsidR="00485158" w:rsidRPr="00BD572C" w:rsidRDefault="00485158" w:rsidP="00880B65">
      <w:pPr>
        <w:pStyle w:val="11"/>
        <w:widowControl w:val="0"/>
        <w:numPr>
          <w:ilvl w:val="0"/>
          <w:numId w:val="23"/>
        </w:numPr>
        <w:tabs>
          <w:tab w:val="left" w:pos="567"/>
        </w:tabs>
        <w:spacing w:line="240" w:lineRule="auto"/>
        <w:rPr>
          <w:rFonts w:ascii="Arial" w:hAnsi="Arial" w:cs="Arial"/>
          <w:lang w:val="ru-RU"/>
        </w:rPr>
      </w:pPr>
      <w:r w:rsidRPr="00BD572C">
        <w:rPr>
          <w:rFonts w:ascii="Arial" w:hAnsi="Arial" w:cs="Arial"/>
          <w:lang w:val="ru-RU"/>
        </w:rPr>
        <w:t>травмы, профессионального заболевания, смерти работника(</w:t>
      </w:r>
      <w:proofErr w:type="spellStart"/>
      <w:r w:rsidRPr="00BD572C">
        <w:rPr>
          <w:rFonts w:ascii="Arial" w:hAnsi="Arial" w:cs="Arial"/>
          <w:lang w:val="ru-RU"/>
        </w:rPr>
        <w:t>ов</w:t>
      </w:r>
      <w:proofErr w:type="spellEnd"/>
      <w:r w:rsidRPr="00BD572C">
        <w:rPr>
          <w:rFonts w:ascii="Arial" w:hAnsi="Arial" w:cs="Arial"/>
          <w:lang w:val="ru-RU"/>
        </w:rPr>
        <w:t>).</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Style w:val="30"/>
          <w:i/>
          <w:sz w:val="20"/>
          <w:szCs w:val="20"/>
          <w:lang w:val="ru-RU"/>
        </w:rPr>
        <w:t>ОТКАЗ ТЕХНИЧЕСКОГО УСТРОЙСТВА</w:t>
      </w:r>
      <w:r w:rsidRPr="00BD572C">
        <w:rPr>
          <w:rFonts w:ascii="Arial" w:hAnsi="Arial" w:cs="Arial"/>
          <w:sz w:val="20"/>
          <w:szCs w:val="20"/>
        </w:rPr>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Style w:val="30"/>
          <w:i/>
          <w:sz w:val="20"/>
          <w:szCs w:val="20"/>
          <w:lang w:val="ru-RU"/>
        </w:rPr>
        <w:t>ПОВРЕЖДЕНИЕ ТЕХНИЧЕСКИХ УСТРОЙСТВ</w:t>
      </w:r>
      <w:r w:rsidRPr="00BD572C">
        <w:rPr>
          <w:rFonts w:ascii="Arial" w:hAnsi="Arial" w:cs="Arial"/>
          <w:i/>
          <w:sz w:val="20"/>
          <w:szCs w:val="20"/>
        </w:rPr>
        <w:t xml:space="preserve"> – </w:t>
      </w:r>
      <w:r w:rsidRPr="00BD572C">
        <w:rPr>
          <w:rFonts w:ascii="Arial" w:hAnsi="Arial" w:cs="Arial"/>
          <w:sz w:val="20"/>
          <w:szCs w:val="20"/>
        </w:rPr>
        <w:t>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485158" w:rsidRPr="00BD572C" w:rsidRDefault="00485158" w:rsidP="00485158">
      <w:pPr>
        <w:jc w:val="both"/>
        <w:rPr>
          <w:rFonts w:ascii="Arial" w:hAnsi="Arial" w:cs="Arial"/>
          <w:sz w:val="20"/>
          <w:szCs w:val="20"/>
        </w:rPr>
      </w:pPr>
    </w:p>
    <w:p w:rsidR="00485158" w:rsidRPr="00BD572C" w:rsidRDefault="00485158" w:rsidP="00485158">
      <w:pPr>
        <w:pStyle w:val="a9"/>
        <w:spacing w:after="0"/>
        <w:jc w:val="both"/>
        <w:rPr>
          <w:rFonts w:cs="Arial"/>
          <w:szCs w:val="20"/>
          <w:lang w:val="ru-RU"/>
        </w:rPr>
      </w:pPr>
      <w:bookmarkStart w:id="5" w:name="_Toc172097322"/>
      <w:r w:rsidRPr="00BD572C">
        <w:rPr>
          <w:rStyle w:val="30"/>
          <w:i/>
          <w:sz w:val="20"/>
          <w:szCs w:val="20"/>
          <w:lang w:val="ru-RU"/>
        </w:rPr>
        <w:t>ПОЖАР</w:t>
      </w:r>
      <w:bookmarkEnd w:id="5"/>
      <w:r w:rsidRPr="00BD572C">
        <w:rPr>
          <w:rFonts w:cs="Arial"/>
          <w:b/>
          <w:bCs/>
          <w:szCs w:val="20"/>
          <w:lang w:val="ru-RU"/>
        </w:rPr>
        <w:t xml:space="preserve"> </w:t>
      </w:r>
      <w:r w:rsidRPr="00BD572C">
        <w:rPr>
          <w:rFonts w:cs="Arial"/>
          <w:szCs w:val="20"/>
          <w:lang w:val="ru-RU"/>
        </w:rPr>
        <w:t>– неконтролируемое горение, причиняющее материальный ущерб, вред жизни и здоровью граждан, интересам общества и государства.</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Style w:val="30"/>
          <w:i/>
          <w:sz w:val="20"/>
          <w:szCs w:val="20"/>
          <w:lang w:val="ru-RU"/>
        </w:rPr>
        <w:t>ДОРОЖНО-ТРАНСПОРТНОЕ ПРОИСШЕСТВИЕ (ДТП)</w:t>
      </w:r>
      <w:r w:rsidRPr="00BD572C">
        <w:rPr>
          <w:rFonts w:ascii="Arial" w:hAnsi="Arial" w:cs="Arial"/>
          <w:iCs/>
          <w:sz w:val="20"/>
          <w:szCs w:val="20"/>
        </w:rPr>
        <w:t xml:space="preserve"> –</w:t>
      </w:r>
      <w:r w:rsidRPr="00BD572C">
        <w:rPr>
          <w:rFonts w:ascii="Arial" w:hAnsi="Arial" w:cs="Arial"/>
          <w:sz w:val="20"/>
          <w:szCs w:val="20"/>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i/>
          <w:caps/>
          <w:sz w:val="20"/>
          <w:szCs w:val="20"/>
        </w:rPr>
        <w:t>Чрезвычайная ситуация (далее - ЧС)</w:t>
      </w:r>
      <w:r w:rsidRPr="00BD572C">
        <w:rPr>
          <w:rFonts w:ascii="Arial" w:hAnsi="Arial" w:cs="Arial"/>
          <w:sz w:val="20"/>
          <w:szCs w:val="20"/>
        </w:rP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i/>
          <w:caps/>
          <w:sz w:val="20"/>
          <w:szCs w:val="20"/>
        </w:rPr>
        <w:t>Предупреждение ЧС</w:t>
      </w:r>
      <w:r w:rsidRPr="00BD572C">
        <w:rPr>
          <w:rFonts w:ascii="Arial" w:hAnsi="Arial" w:cs="Arial"/>
          <w:sz w:val="20"/>
          <w:szCs w:val="20"/>
        </w:rP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i/>
          <w:sz w:val="20"/>
          <w:szCs w:val="20"/>
        </w:rPr>
        <w:t xml:space="preserve">ДИСПЕТЧЕРСКАЯ СЛУЖБА ЗАКАЗЧИКА – </w:t>
      </w:r>
      <w:r w:rsidRPr="00BD572C">
        <w:rPr>
          <w:rFonts w:ascii="Arial" w:hAnsi="Arial" w:cs="Arial"/>
          <w:sz w:val="20"/>
          <w:szCs w:val="20"/>
        </w:rPr>
        <w:t>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36239F" w:rsidRPr="00BD572C" w:rsidRDefault="00892CC8" w:rsidP="00485158">
      <w:pPr>
        <w:pStyle w:val="1"/>
        <w:keepNext w:val="0"/>
        <w:tabs>
          <w:tab w:val="left" w:pos="540"/>
        </w:tabs>
        <w:spacing w:before="0" w:after="0"/>
        <w:jc w:val="both"/>
        <w:rPr>
          <w:rFonts w:ascii="Arial" w:hAnsi="Arial" w:cs="Arial"/>
          <w:b w:val="0"/>
          <w:bCs w:val="0"/>
          <w:caps/>
          <w:sz w:val="20"/>
          <w:szCs w:val="20"/>
        </w:rPr>
      </w:pPr>
      <w:bookmarkStart w:id="6" w:name="_Toc187829110"/>
      <w:r w:rsidRPr="00892CC8">
        <w:rPr>
          <w:rFonts w:ascii="Arial" w:hAnsi="Arial" w:cs="Arial"/>
          <w:b w:val="0"/>
          <w:bCs w:val="0"/>
          <w:caps/>
          <w:sz w:val="20"/>
          <w:szCs w:val="20"/>
        </w:rPr>
        <w:br w:type="page"/>
      </w:r>
    </w:p>
    <w:p w:rsidR="00485158" w:rsidRPr="00BD572C" w:rsidRDefault="00892CC8" w:rsidP="00880B65">
      <w:pPr>
        <w:tabs>
          <w:tab w:val="num" w:pos="567"/>
        </w:tabs>
        <w:spacing w:after="120"/>
        <w:ind w:left="567" w:hanging="567"/>
        <w:rPr>
          <w:rFonts w:ascii="Arial" w:hAnsi="Arial" w:cs="Arial"/>
          <w:b/>
          <w:caps/>
          <w:sz w:val="20"/>
          <w:szCs w:val="20"/>
          <w:lang w:eastAsia="en-US"/>
        </w:rPr>
      </w:pPr>
      <w:r>
        <w:rPr>
          <w:rFonts w:ascii="Arial" w:hAnsi="Arial" w:cs="Arial"/>
          <w:b/>
          <w:caps/>
          <w:sz w:val="20"/>
          <w:szCs w:val="20"/>
          <w:lang w:eastAsia="en-US"/>
        </w:rPr>
        <w:lastRenderedPageBreak/>
        <w:t>2</w:t>
      </w:r>
      <w:r>
        <w:rPr>
          <w:rFonts w:ascii="Arial" w:hAnsi="Arial" w:cs="Arial"/>
          <w:b/>
          <w:caps/>
          <w:sz w:val="20"/>
          <w:szCs w:val="20"/>
          <w:lang w:eastAsia="en-US"/>
        </w:rPr>
        <w:tab/>
        <w:t>обозначения и сокращения</w:t>
      </w:r>
      <w:bookmarkEnd w:id="6"/>
    </w:p>
    <w:p w:rsidR="00485158" w:rsidRPr="00BD572C" w:rsidRDefault="00485158" w:rsidP="00485158">
      <w:pPr>
        <w:jc w:val="both"/>
        <w:rPr>
          <w:rFonts w:ascii="Arial" w:hAnsi="Arial" w:cs="Arial"/>
          <w:sz w:val="20"/>
          <w:szCs w:val="20"/>
        </w:rPr>
      </w:pPr>
    </w:p>
    <w:p w:rsidR="000C5960" w:rsidRPr="00BD572C" w:rsidRDefault="000C5960" w:rsidP="000C5960">
      <w:pPr>
        <w:jc w:val="both"/>
        <w:rPr>
          <w:rFonts w:ascii="Arial" w:hAnsi="Arial" w:cs="Arial"/>
          <w:sz w:val="20"/>
          <w:szCs w:val="20"/>
        </w:rPr>
      </w:pPr>
      <w:r w:rsidRPr="00BD572C">
        <w:rPr>
          <w:rFonts w:ascii="Arial" w:hAnsi="Arial" w:cs="Arial"/>
          <w:b/>
          <w:i/>
          <w:sz w:val="20"/>
          <w:szCs w:val="20"/>
        </w:rPr>
        <w:t>АГЗУ</w:t>
      </w:r>
      <w:r w:rsidRPr="00BD572C">
        <w:rPr>
          <w:rFonts w:ascii="Arial" w:hAnsi="Arial" w:cs="Arial"/>
          <w:sz w:val="20"/>
          <w:szCs w:val="20"/>
        </w:rPr>
        <w:t xml:space="preserve"> – автоматизированная групповая замерная установка;</w:t>
      </w:r>
    </w:p>
    <w:p w:rsidR="00485158" w:rsidRPr="00BD572C" w:rsidRDefault="00485158" w:rsidP="00485158">
      <w:pPr>
        <w:jc w:val="both"/>
        <w:rPr>
          <w:rFonts w:ascii="Arial" w:hAnsi="Arial" w:cs="Arial"/>
          <w:sz w:val="20"/>
          <w:szCs w:val="20"/>
        </w:rPr>
      </w:pPr>
    </w:p>
    <w:p w:rsidR="00485158" w:rsidRDefault="00892CC8" w:rsidP="00485158">
      <w:pPr>
        <w:jc w:val="both"/>
        <w:rPr>
          <w:rFonts w:ascii="Arial" w:hAnsi="Arial" w:cs="Arial"/>
          <w:sz w:val="20"/>
          <w:szCs w:val="20"/>
        </w:rPr>
      </w:pPr>
      <w:r>
        <w:rPr>
          <w:rFonts w:ascii="Arial" w:hAnsi="Arial" w:cs="Arial"/>
          <w:b/>
          <w:i/>
          <w:sz w:val="20"/>
          <w:szCs w:val="20"/>
        </w:rPr>
        <w:t>БГ</w:t>
      </w:r>
      <w:r>
        <w:rPr>
          <w:rFonts w:ascii="Arial" w:hAnsi="Arial" w:cs="Arial"/>
          <w:sz w:val="20"/>
          <w:szCs w:val="20"/>
        </w:rPr>
        <w:t xml:space="preserve"> – блок гребенок;</w:t>
      </w:r>
    </w:p>
    <w:p w:rsidR="000C5960" w:rsidRPr="00BD572C" w:rsidRDefault="000C5960" w:rsidP="00485158">
      <w:pPr>
        <w:jc w:val="both"/>
        <w:rPr>
          <w:rFonts w:ascii="Arial" w:hAnsi="Arial" w:cs="Arial"/>
          <w:sz w:val="20"/>
          <w:szCs w:val="20"/>
        </w:rPr>
      </w:pPr>
    </w:p>
    <w:p w:rsidR="00485158" w:rsidRDefault="000C5960" w:rsidP="00485158">
      <w:pPr>
        <w:jc w:val="both"/>
        <w:rPr>
          <w:rFonts w:ascii="Arial" w:hAnsi="Arial" w:cs="Arial"/>
          <w:sz w:val="20"/>
          <w:szCs w:val="20"/>
        </w:rPr>
      </w:pPr>
      <w:r w:rsidRPr="00BD572C">
        <w:rPr>
          <w:rFonts w:ascii="Arial" w:hAnsi="Arial" w:cs="Arial"/>
          <w:b/>
          <w:i/>
          <w:sz w:val="20"/>
          <w:szCs w:val="20"/>
        </w:rPr>
        <w:t>ДТП</w:t>
      </w:r>
      <w:r w:rsidRPr="00BD572C">
        <w:rPr>
          <w:rFonts w:ascii="Arial" w:hAnsi="Arial" w:cs="Arial"/>
          <w:sz w:val="20"/>
          <w:szCs w:val="20"/>
        </w:rPr>
        <w:t xml:space="preserve"> – дорожно-транспортное происшествие</w:t>
      </w:r>
      <w:r>
        <w:rPr>
          <w:rFonts w:ascii="Arial" w:hAnsi="Arial" w:cs="Arial"/>
          <w:sz w:val="20"/>
          <w:szCs w:val="20"/>
        </w:rPr>
        <w:t>;</w:t>
      </w:r>
    </w:p>
    <w:p w:rsidR="000C5960" w:rsidRPr="00BD572C" w:rsidRDefault="000C5960" w:rsidP="00485158">
      <w:pPr>
        <w:jc w:val="both"/>
        <w:rPr>
          <w:rFonts w:ascii="Arial" w:hAnsi="Arial" w:cs="Arial"/>
          <w:sz w:val="20"/>
          <w:szCs w:val="20"/>
        </w:rPr>
      </w:pPr>
    </w:p>
    <w:p w:rsidR="000C5960" w:rsidRDefault="000C5960" w:rsidP="00485158">
      <w:pPr>
        <w:jc w:val="both"/>
        <w:rPr>
          <w:rFonts w:ascii="Arial" w:hAnsi="Arial" w:cs="Arial"/>
          <w:b/>
          <w:i/>
          <w:sz w:val="20"/>
          <w:szCs w:val="20"/>
        </w:rPr>
      </w:pPr>
      <w:r w:rsidRPr="00BD572C">
        <w:rPr>
          <w:rFonts w:ascii="Arial" w:hAnsi="Arial" w:cs="Arial"/>
          <w:b/>
          <w:i/>
          <w:sz w:val="20"/>
          <w:szCs w:val="20"/>
        </w:rPr>
        <w:t>ИТР</w:t>
      </w:r>
      <w:r w:rsidRPr="00BD572C">
        <w:rPr>
          <w:rFonts w:ascii="Arial" w:hAnsi="Arial" w:cs="Arial"/>
          <w:sz w:val="20"/>
          <w:szCs w:val="20"/>
        </w:rPr>
        <w:t xml:space="preserve"> – инженерно-технический работник;</w:t>
      </w:r>
    </w:p>
    <w:p w:rsidR="000C5960" w:rsidRDefault="000C5960" w:rsidP="00485158">
      <w:pPr>
        <w:jc w:val="both"/>
        <w:rPr>
          <w:rFonts w:ascii="Arial" w:hAnsi="Arial" w:cs="Arial"/>
          <w:b/>
          <w:i/>
          <w:sz w:val="20"/>
          <w:szCs w:val="20"/>
        </w:rPr>
      </w:pPr>
    </w:p>
    <w:p w:rsidR="00485158" w:rsidRDefault="00892CC8" w:rsidP="00485158">
      <w:pPr>
        <w:jc w:val="both"/>
        <w:rPr>
          <w:rFonts w:ascii="Arial" w:hAnsi="Arial" w:cs="Arial"/>
          <w:sz w:val="20"/>
          <w:szCs w:val="20"/>
        </w:rPr>
      </w:pPr>
      <w:r>
        <w:rPr>
          <w:rFonts w:ascii="Arial" w:hAnsi="Arial" w:cs="Arial"/>
          <w:b/>
          <w:i/>
          <w:sz w:val="20"/>
          <w:szCs w:val="20"/>
        </w:rPr>
        <w:t>ЛЭП</w:t>
      </w:r>
      <w:r>
        <w:rPr>
          <w:rFonts w:ascii="Arial" w:hAnsi="Arial" w:cs="Arial"/>
          <w:sz w:val="20"/>
          <w:szCs w:val="20"/>
        </w:rPr>
        <w:t xml:space="preserve"> – линия электропередач;</w:t>
      </w:r>
    </w:p>
    <w:p w:rsidR="000C5960" w:rsidRPr="00BD572C" w:rsidRDefault="000C5960" w:rsidP="00485158">
      <w:pPr>
        <w:jc w:val="both"/>
        <w:rPr>
          <w:rFonts w:ascii="Arial" w:hAnsi="Arial" w:cs="Arial"/>
          <w:sz w:val="20"/>
          <w:szCs w:val="20"/>
        </w:rPr>
      </w:pPr>
    </w:p>
    <w:p w:rsidR="000C5960" w:rsidRPr="00BD572C" w:rsidRDefault="000C5960" w:rsidP="000C5960">
      <w:pPr>
        <w:pStyle w:val="5"/>
        <w:spacing w:before="0" w:after="0"/>
        <w:jc w:val="both"/>
        <w:rPr>
          <w:rFonts w:ascii="Arial" w:hAnsi="Arial" w:cs="Arial"/>
          <w:b w:val="0"/>
          <w:i w:val="0"/>
          <w:sz w:val="20"/>
          <w:szCs w:val="20"/>
          <w:lang w:val="ru-RU"/>
        </w:rPr>
      </w:pPr>
      <w:r>
        <w:rPr>
          <w:rFonts w:ascii="Arial" w:hAnsi="Arial" w:cs="Arial"/>
          <w:bCs w:val="0"/>
          <w:iCs w:val="0"/>
          <w:sz w:val="20"/>
          <w:szCs w:val="20"/>
          <w:lang w:val="ru-RU"/>
        </w:rPr>
        <w:t>ОГ</w:t>
      </w:r>
      <w:r w:rsidRPr="00BD572C">
        <w:rPr>
          <w:rFonts w:ascii="Arial" w:hAnsi="Arial" w:cs="Arial"/>
          <w:bCs w:val="0"/>
          <w:iCs w:val="0"/>
          <w:sz w:val="20"/>
          <w:szCs w:val="20"/>
          <w:lang w:val="ru-RU"/>
        </w:rPr>
        <w:t xml:space="preserve"> </w:t>
      </w:r>
      <w:r w:rsidRPr="00BD572C">
        <w:rPr>
          <w:rFonts w:ascii="Arial" w:hAnsi="Arial" w:cs="Arial"/>
          <w:b w:val="0"/>
          <w:i w:val="0"/>
          <w:sz w:val="20"/>
          <w:szCs w:val="20"/>
          <w:lang w:val="ru-RU"/>
        </w:rPr>
        <w:t>–</w:t>
      </w:r>
      <w:r>
        <w:rPr>
          <w:rFonts w:ascii="Arial" w:hAnsi="Arial" w:cs="Arial"/>
          <w:b w:val="0"/>
          <w:i w:val="0"/>
          <w:sz w:val="20"/>
          <w:szCs w:val="20"/>
          <w:lang w:val="ru-RU"/>
        </w:rPr>
        <w:t xml:space="preserve"> О</w:t>
      </w:r>
      <w:r w:rsidRPr="00BD572C">
        <w:rPr>
          <w:rFonts w:ascii="Arial" w:hAnsi="Arial" w:cs="Arial"/>
          <w:b w:val="0"/>
          <w:i w:val="0"/>
          <w:sz w:val="20"/>
          <w:szCs w:val="20"/>
          <w:lang w:val="ru-RU"/>
        </w:rPr>
        <w:t>бществ</w:t>
      </w:r>
      <w:r>
        <w:rPr>
          <w:rFonts w:ascii="Arial" w:hAnsi="Arial" w:cs="Arial"/>
          <w:b w:val="0"/>
          <w:i w:val="0"/>
          <w:sz w:val="20"/>
          <w:szCs w:val="20"/>
          <w:lang w:val="ru-RU"/>
        </w:rPr>
        <w:t>о Группы</w:t>
      </w:r>
      <w:r w:rsidRPr="00BD572C">
        <w:rPr>
          <w:rFonts w:ascii="Arial" w:hAnsi="Arial" w:cs="Arial"/>
          <w:b w:val="0"/>
          <w:i w:val="0"/>
          <w:sz w:val="20"/>
          <w:szCs w:val="20"/>
          <w:lang w:val="ru-RU"/>
        </w:rPr>
        <w:t xml:space="preserve"> </w:t>
      </w:r>
      <w:r>
        <w:rPr>
          <w:rFonts w:ascii="Arial" w:hAnsi="Arial" w:cs="Arial"/>
          <w:b w:val="0"/>
          <w:i w:val="0"/>
          <w:sz w:val="20"/>
          <w:szCs w:val="20"/>
          <w:lang w:val="ru-RU"/>
        </w:rPr>
        <w:t>П</w:t>
      </w:r>
      <w:r w:rsidRPr="00BD572C">
        <w:rPr>
          <w:rFonts w:ascii="Arial" w:hAnsi="Arial" w:cs="Arial"/>
          <w:b w:val="0"/>
          <w:i w:val="0"/>
          <w:sz w:val="20"/>
          <w:szCs w:val="20"/>
          <w:lang w:val="ru-RU"/>
        </w:rPr>
        <w:t xml:space="preserve">АО «НК «Роснефть» и дочерние общества </w:t>
      </w:r>
      <w:r>
        <w:rPr>
          <w:rFonts w:ascii="Arial" w:hAnsi="Arial" w:cs="Arial"/>
          <w:b w:val="0"/>
          <w:i w:val="0"/>
          <w:sz w:val="20"/>
          <w:szCs w:val="20"/>
          <w:lang w:val="ru-RU"/>
        </w:rPr>
        <w:t>Обществ Группы</w:t>
      </w:r>
      <w:r w:rsidRPr="00BD572C">
        <w:rPr>
          <w:rFonts w:ascii="Arial" w:hAnsi="Arial" w:cs="Arial"/>
          <w:b w:val="0"/>
          <w:i w:val="0"/>
          <w:sz w:val="20"/>
          <w:szCs w:val="20"/>
          <w:lang w:val="ru-RU"/>
        </w:rPr>
        <w:t xml:space="preserve"> </w:t>
      </w:r>
      <w:r>
        <w:rPr>
          <w:rFonts w:ascii="Arial" w:hAnsi="Arial" w:cs="Arial"/>
          <w:b w:val="0"/>
          <w:i w:val="0"/>
          <w:sz w:val="20"/>
          <w:szCs w:val="20"/>
          <w:lang w:val="ru-RU"/>
        </w:rPr>
        <w:t>П</w:t>
      </w:r>
      <w:r w:rsidRPr="00BD572C">
        <w:rPr>
          <w:rFonts w:ascii="Arial" w:hAnsi="Arial" w:cs="Arial"/>
          <w:b w:val="0"/>
          <w:i w:val="0"/>
          <w:sz w:val="20"/>
          <w:szCs w:val="20"/>
          <w:lang w:val="ru-RU"/>
        </w:rPr>
        <w:t xml:space="preserve">АО «НК «Роснефть». </w:t>
      </w:r>
    </w:p>
    <w:p w:rsidR="000C5960" w:rsidRPr="00BD572C" w:rsidRDefault="000C5960" w:rsidP="000C5960">
      <w:pPr>
        <w:jc w:val="both"/>
        <w:rPr>
          <w:rFonts w:ascii="Arial" w:hAnsi="Arial" w:cs="Arial"/>
          <w:sz w:val="20"/>
          <w:szCs w:val="20"/>
        </w:rPr>
      </w:pPr>
    </w:p>
    <w:p w:rsidR="00485158" w:rsidRPr="00BD572C" w:rsidRDefault="000C5960" w:rsidP="000C5960">
      <w:pPr>
        <w:jc w:val="both"/>
        <w:rPr>
          <w:rFonts w:ascii="Arial" w:hAnsi="Arial" w:cs="Arial"/>
          <w:sz w:val="20"/>
          <w:szCs w:val="20"/>
        </w:rPr>
      </w:pPr>
      <w:r w:rsidRPr="00BD572C">
        <w:rPr>
          <w:rFonts w:ascii="Arial" w:hAnsi="Arial" w:cs="Arial"/>
          <w:b/>
          <w:i/>
          <w:caps/>
          <w:sz w:val="20"/>
          <w:szCs w:val="20"/>
        </w:rPr>
        <w:t>ПБОТОС</w:t>
      </w:r>
      <w:r w:rsidRPr="00BD572C">
        <w:rPr>
          <w:rFonts w:ascii="Arial" w:hAnsi="Arial" w:cs="Arial"/>
          <w:sz w:val="20"/>
          <w:szCs w:val="20"/>
        </w:rPr>
        <w:t xml:space="preserve"> – промышленная безопасность, охрана труда и окружающ</w:t>
      </w:r>
      <w:r>
        <w:rPr>
          <w:rFonts w:ascii="Arial" w:hAnsi="Arial" w:cs="Arial"/>
          <w:sz w:val="20"/>
          <w:szCs w:val="20"/>
        </w:rPr>
        <w:t>ей</w:t>
      </w:r>
      <w:r w:rsidRPr="00BD572C">
        <w:rPr>
          <w:rFonts w:ascii="Arial" w:hAnsi="Arial" w:cs="Arial"/>
          <w:sz w:val="20"/>
          <w:szCs w:val="20"/>
        </w:rPr>
        <w:t xml:space="preserve"> сред</w:t>
      </w:r>
      <w:r>
        <w:rPr>
          <w:rFonts w:ascii="Arial" w:hAnsi="Arial" w:cs="Arial"/>
          <w:sz w:val="20"/>
          <w:szCs w:val="20"/>
        </w:rPr>
        <w:t>ы</w:t>
      </w:r>
      <w:r w:rsidRPr="00BD572C">
        <w:rPr>
          <w:rFonts w:ascii="Arial" w:hAnsi="Arial" w:cs="Arial"/>
          <w:sz w:val="20"/>
          <w:szCs w:val="20"/>
        </w:rPr>
        <w:t>, включая вопросы пожарной, противофонтанной, морской безопасности, предупреждения и реагирования на ЧС.</w:t>
      </w:r>
    </w:p>
    <w:p w:rsidR="000C5960" w:rsidRDefault="000C5960" w:rsidP="00485158">
      <w:pPr>
        <w:jc w:val="both"/>
        <w:rPr>
          <w:rFonts w:ascii="Arial" w:hAnsi="Arial" w:cs="Arial"/>
          <w:b/>
          <w:i/>
          <w:sz w:val="20"/>
          <w:szCs w:val="20"/>
        </w:rPr>
      </w:pPr>
    </w:p>
    <w:p w:rsidR="00485158" w:rsidRPr="00BD572C" w:rsidRDefault="00892CC8" w:rsidP="00485158">
      <w:pPr>
        <w:jc w:val="both"/>
        <w:rPr>
          <w:rFonts w:ascii="Arial" w:hAnsi="Arial" w:cs="Arial"/>
          <w:sz w:val="20"/>
          <w:szCs w:val="20"/>
        </w:rPr>
      </w:pPr>
      <w:r>
        <w:rPr>
          <w:rFonts w:ascii="Arial" w:hAnsi="Arial" w:cs="Arial"/>
          <w:b/>
          <w:i/>
          <w:sz w:val="20"/>
          <w:szCs w:val="20"/>
        </w:rPr>
        <w:t>ПЛА</w:t>
      </w:r>
      <w:r>
        <w:rPr>
          <w:rFonts w:ascii="Arial" w:hAnsi="Arial" w:cs="Arial"/>
          <w:sz w:val="20"/>
          <w:szCs w:val="20"/>
        </w:rPr>
        <w:t xml:space="preserve"> – план ликвидации аварий;</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b/>
          <w:i/>
          <w:sz w:val="20"/>
          <w:szCs w:val="20"/>
        </w:rPr>
        <w:t>ПЛАС</w:t>
      </w:r>
      <w:r>
        <w:rPr>
          <w:rFonts w:ascii="Arial" w:hAnsi="Arial" w:cs="Arial"/>
          <w:sz w:val="20"/>
          <w:szCs w:val="20"/>
        </w:rPr>
        <w:t xml:space="preserve"> – план ликвидации аварийных ситуаций;</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b/>
          <w:i/>
          <w:sz w:val="20"/>
          <w:szCs w:val="20"/>
        </w:rPr>
        <w:t>СИЗ</w:t>
      </w:r>
      <w:r>
        <w:rPr>
          <w:rFonts w:ascii="Arial" w:hAnsi="Arial" w:cs="Arial"/>
          <w:sz w:val="20"/>
          <w:szCs w:val="20"/>
        </w:rPr>
        <w:t xml:space="preserve"> – средства индивидуальной защиты;</w:t>
      </w:r>
    </w:p>
    <w:p w:rsidR="00485158" w:rsidRPr="00BD572C" w:rsidRDefault="00485158" w:rsidP="00485158">
      <w:pPr>
        <w:jc w:val="both"/>
        <w:rPr>
          <w:rFonts w:ascii="Arial" w:hAnsi="Arial" w:cs="Arial"/>
          <w:sz w:val="20"/>
          <w:szCs w:val="20"/>
        </w:rPr>
      </w:pPr>
    </w:p>
    <w:p w:rsidR="00DF5FD3" w:rsidRDefault="00892CC8">
      <w:pPr>
        <w:jc w:val="both"/>
        <w:rPr>
          <w:b/>
          <w:bCs/>
          <w:snapToGrid w:val="0"/>
        </w:rPr>
      </w:pPr>
      <w:r>
        <w:rPr>
          <w:rFonts w:ascii="Arial" w:hAnsi="Arial" w:cs="Arial"/>
          <w:b/>
          <w:i/>
          <w:sz w:val="20"/>
          <w:szCs w:val="20"/>
        </w:rPr>
        <w:t>ТО</w:t>
      </w:r>
      <w:r>
        <w:rPr>
          <w:rFonts w:ascii="Arial" w:hAnsi="Arial" w:cs="Arial"/>
          <w:sz w:val="20"/>
          <w:szCs w:val="20"/>
        </w:rPr>
        <w:t xml:space="preserve"> – технический осмотр.</w:t>
      </w:r>
      <w:bookmarkStart w:id="7" w:name="_Toc172097325"/>
      <w:bookmarkStart w:id="8" w:name="_Toc187829111"/>
      <w:r w:rsidRPr="00892CC8">
        <w:rPr>
          <w:snapToGrid w:val="0"/>
        </w:rPr>
        <w:br w:type="page"/>
      </w:r>
    </w:p>
    <w:p w:rsidR="00485158" w:rsidRPr="00BD572C" w:rsidRDefault="00892CC8" w:rsidP="00880B65">
      <w:pPr>
        <w:tabs>
          <w:tab w:val="num" w:pos="567"/>
        </w:tabs>
        <w:spacing w:after="120"/>
        <w:ind w:left="567" w:hanging="567"/>
        <w:rPr>
          <w:rFonts w:ascii="Arial" w:hAnsi="Arial" w:cs="Arial"/>
          <w:b/>
          <w:caps/>
          <w:sz w:val="20"/>
          <w:szCs w:val="20"/>
          <w:lang w:eastAsia="en-US"/>
        </w:rPr>
      </w:pPr>
      <w:r>
        <w:rPr>
          <w:rFonts w:ascii="Arial" w:hAnsi="Arial" w:cs="Arial"/>
          <w:b/>
          <w:caps/>
          <w:sz w:val="20"/>
          <w:szCs w:val="20"/>
          <w:lang w:eastAsia="en-US"/>
        </w:rPr>
        <w:lastRenderedPageBreak/>
        <w:t>3</w:t>
      </w:r>
      <w:r>
        <w:rPr>
          <w:rFonts w:ascii="Arial" w:hAnsi="Arial" w:cs="Arial"/>
          <w:b/>
          <w:caps/>
          <w:sz w:val="20"/>
          <w:szCs w:val="20"/>
          <w:lang w:eastAsia="en-US"/>
        </w:rPr>
        <w:tab/>
        <w:t>ОСНОВНЫЕ ПОЛОЖЕНИЯ</w:t>
      </w:r>
      <w:bookmarkEnd w:id="7"/>
      <w:bookmarkEnd w:id="8"/>
    </w:p>
    <w:p w:rsidR="00485158" w:rsidRPr="00BD572C" w:rsidRDefault="00892CC8" w:rsidP="00485158">
      <w:pPr>
        <w:jc w:val="both"/>
        <w:rPr>
          <w:rFonts w:ascii="Arial" w:hAnsi="Arial" w:cs="Arial"/>
          <w:sz w:val="20"/>
          <w:szCs w:val="20"/>
        </w:rPr>
      </w:pPr>
      <w:r>
        <w:rPr>
          <w:rFonts w:ascii="Arial" w:hAnsi="Arial" w:cs="Arial"/>
          <w:sz w:val="20"/>
          <w:szCs w:val="20"/>
        </w:rPr>
        <w:t>ПОДРЯДЧИК обязан выполнять,  в соответствии с условиями договора, все работы и поддерживать производственное оборудование в соответствии с действующими законодательными и правовыми актами, правилами и инструкциями по ПБОТОС Российской Федерации и по требованию ЗАКАЗЧИКА подтвердить свое соответствие (а также СУБПОДРЯДЧИКА) вышеназванным законодательным и правовым актам, правилам и инструкциям.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 xml:space="preserve">По требованию ЗАКАЗЧИКА ПОДРЯДЧИК обязан продемонстрировать наличие у себя собственных систем управления ПБОТОС, которые не должны противоречить принципам Политики ЗАКАЗЧИКА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Заказчик оставляет за собой право проводить независимые аудиты и контрольные проверки соблюдения требований ПБОТОС на участках и объектах выполнения подрядных РАБОТ.</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Такие аудиты и контрольные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аудитов и контрольных проверок будут являться государственные требования по ПБОТОС (как указано в абзаце 1), и локальные нормативные документы ЗАКАЗЧИКА. ПОДРЯДЧИК должен оказывать Заказчику всестороннее содействие в проведении таких проверок.</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нормативных документов ЗАКАЗЧИКА в области ПБОТОС, с последующим уведомлением Заказчика о проделанной работе согласно Акту аудита или контрольной проверки.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Соблюдение настоящих Требований в области ПБОТОС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на объекте и безопасного уровня выполнения РАБОТ.</w:t>
      </w:r>
    </w:p>
    <w:p w:rsidR="00485158" w:rsidRPr="00BD572C" w:rsidRDefault="00485158" w:rsidP="00485158">
      <w:pPr>
        <w:jc w:val="both"/>
        <w:rPr>
          <w:rFonts w:ascii="Arial" w:hAnsi="Arial" w:cs="Arial"/>
          <w:iCs/>
          <w:sz w:val="20"/>
          <w:szCs w:val="20"/>
        </w:rPr>
      </w:pPr>
    </w:p>
    <w:p w:rsidR="00485158" w:rsidRPr="00BD572C" w:rsidRDefault="00892CC8" w:rsidP="00485158">
      <w:pPr>
        <w:pStyle w:val="2"/>
        <w:tabs>
          <w:tab w:val="left" w:pos="360"/>
          <w:tab w:val="left" w:pos="540"/>
        </w:tabs>
        <w:spacing w:before="0"/>
        <w:rPr>
          <w:rFonts w:cs="Arial"/>
          <w:i/>
          <w:snapToGrid w:val="0"/>
          <w:lang w:val="ru-RU"/>
        </w:rPr>
      </w:pPr>
      <w:bookmarkStart w:id="9" w:name="_Toc187829112"/>
      <w:r>
        <w:rPr>
          <w:rFonts w:cs="Arial"/>
          <w:b w:val="0"/>
          <w:i/>
          <w:snapToGrid w:val="0"/>
          <w:lang w:val="ru-RU"/>
        </w:rPr>
        <w:t>3.1.</w:t>
      </w:r>
      <w:r>
        <w:rPr>
          <w:rFonts w:cs="Arial"/>
          <w:b w:val="0"/>
          <w:i/>
          <w:snapToGrid w:val="0"/>
          <w:lang w:val="ru-RU"/>
        </w:rPr>
        <w:tab/>
        <w:t>ОСНОВНЫЕ ОБЯЗАННОСТИ ПОДРЯДЧИКА</w:t>
      </w:r>
      <w:bookmarkEnd w:id="9"/>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w:t>
      </w:r>
      <w:r>
        <w:rPr>
          <w:rFonts w:ascii="Arial" w:hAnsi="Arial" w:cs="Arial"/>
          <w:sz w:val="20"/>
          <w:szCs w:val="20"/>
        </w:rPr>
        <w:tab/>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w:t>
      </w:r>
      <w:r>
        <w:rPr>
          <w:rFonts w:ascii="Arial" w:hAnsi="Arial" w:cs="Arial"/>
          <w:sz w:val="20"/>
          <w:szCs w:val="20"/>
        </w:rPr>
        <w:tab/>
        <w:t>В случае невыполнения (нарушения) ПОДРЯДЧИКОМ действующего законодательства в области недропользования, ПБОТОС, а также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записью в вахтовом журнале (или Журнале производства работ, Журнале проверки условий состояния условий труда) и подачей уведомления (акта) о приостановке работ руководителю участка или организации с указанием причин и времени остановки, данных ответственного представителя ЗАКАЗЧИКА – ф. и. о., должности.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3.1.3.</w:t>
      </w:r>
      <w:r>
        <w:rPr>
          <w:rFonts w:ascii="Arial" w:hAnsi="Arial" w:cs="Arial"/>
          <w:sz w:val="20"/>
          <w:szCs w:val="20"/>
        </w:rPr>
        <w:tab/>
        <w:t>Перед началом производства работ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ПБОТОС; копии протоколов и удостоверений, подтверждающих аттестацию (проверку знаний) ответственных лиц по ПБОТОС), списком контактных телефонов.</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3.1.4.</w:t>
      </w:r>
      <w:r>
        <w:rPr>
          <w:rFonts w:ascii="Arial" w:hAnsi="Arial" w:cs="Arial"/>
          <w:sz w:val="20"/>
          <w:szCs w:val="20"/>
        </w:rPr>
        <w:tab/>
        <w:t>ПОДРЯДЧИК несет полную ответственность за соблюдение требований ПБОТОС со стороны субподрядчиков, а также иных работников, нанятых ПОДРЯДЧИКОМ для выполнения договора. В случае привлечения субподрядных организаций ПОДРЯДЧИК письменно уведомляет об этом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lastRenderedPageBreak/>
        <w:t>3.1.5.</w:t>
      </w:r>
      <w:r>
        <w:rPr>
          <w:rFonts w:ascii="Arial" w:hAnsi="Arial" w:cs="Arial"/>
          <w:sz w:val="20"/>
          <w:szCs w:val="20"/>
        </w:rPr>
        <w:tab/>
        <w:t xml:space="preserve">Нарушение </w:t>
      </w:r>
      <w:r w:rsidRPr="00892CC8">
        <w:rPr>
          <w:rFonts w:ascii="Arial" w:hAnsi="Arial" w:cs="Arial"/>
          <w:sz w:val="20"/>
          <w:szCs w:val="20"/>
        </w:rPr>
        <w:t xml:space="preserve">ПОДРЯДЧИКОМ (субподрядчиком) как государственных требований по ПБОТОС, так и локальных нормативных документов ЗАКАЗЧИКА будет рассматриваться, как серьезное нарушение или невыполнение условий договора и дает право Заказчику взыскать с  ПОДРЯДЧИКА штраф в размере, определенном в Приложении 4.5 к ДОГОВОРУ. </w:t>
      </w:r>
    </w:p>
    <w:p w:rsidR="00485158" w:rsidRPr="00BD572C" w:rsidRDefault="00485158" w:rsidP="00485158">
      <w:pPr>
        <w:jc w:val="both"/>
        <w:rPr>
          <w:rFonts w:ascii="Arial" w:hAnsi="Arial" w:cs="Arial"/>
          <w:sz w:val="20"/>
          <w:szCs w:val="20"/>
        </w:rPr>
      </w:pPr>
    </w:p>
    <w:p w:rsidR="00BD572C" w:rsidRPr="00BD572C" w:rsidRDefault="00892CC8" w:rsidP="00485158">
      <w:pPr>
        <w:jc w:val="both"/>
        <w:rPr>
          <w:rFonts w:ascii="Arial" w:hAnsi="Arial" w:cs="Arial"/>
          <w:sz w:val="20"/>
          <w:szCs w:val="20"/>
        </w:rPr>
      </w:pPr>
      <w:r>
        <w:rPr>
          <w:rFonts w:ascii="Arial" w:hAnsi="Arial" w:cs="Arial"/>
          <w:sz w:val="20"/>
          <w:szCs w:val="20"/>
        </w:rPr>
        <w:t>3.1.6.</w:t>
      </w:r>
      <w:r>
        <w:rPr>
          <w:rFonts w:ascii="Arial" w:hAnsi="Arial" w:cs="Arial"/>
          <w:sz w:val="20"/>
          <w:szCs w:val="20"/>
        </w:rPr>
        <w:tab/>
      </w:r>
      <w:r w:rsidRPr="00892CC8">
        <w:rPr>
          <w:rFonts w:ascii="Arial" w:hAnsi="Arial" w:cs="Arial"/>
          <w:sz w:val="20"/>
          <w:szCs w:val="20"/>
        </w:rPr>
        <w:t>ПОДРЯДЧИК несет ответственность за нарушение и повреждение коммуникаций ЗАКАЗЧИКА (линии электропередач, трубопроводов, БГ, АГЗУ, устьевой арматуры и другого 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строительству ПОДРЯДЧИКОМ. В случае повреждения (выхода из строя) линий электропередач, трубопроводов, БГ, АГЗУ, устьевых арматур и других коммуникаций или объектов ЗАКАЗЧИКА, остановки работоспособности оборудования, невозможности осуществления деятельности персоналом ЗАКАЗЧИКА по вине ПОДРЯДЧИКА, а также установления факта незаконной утилизации или захоронения отходов производства и потребления, негативного воздействия на окружающую среду, ПОДРЯДЧИК компенсирует ЗАКАЗЧИКУ понесенные ущерб и упущенную выгоду ЗАКАЗЧИКА на основании двухстороннего акта и соответствующей претензии. Кроме того, при установлении факта перечисленных повреждений, остановки работоспособности оборудования ЗАКАЗЧИКА, невозможности осуществления деятельности персоналом ЗАКАЗЧИКА, незаконной утилизации либо захоронений отходов производства и потребления, пожара (порче имущества ЗАКАЗЧИКА), аварии или инцидента (на оборудовании или сооружениях ЗАКАЗЧИКА), несчастного случая (</w:t>
      </w:r>
      <w:proofErr w:type="spellStart"/>
      <w:r w:rsidRPr="00892CC8">
        <w:rPr>
          <w:rFonts w:ascii="Arial" w:hAnsi="Arial" w:cs="Arial"/>
          <w:sz w:val="20"/>
          <w:szCs w:val="20"/>
        </w:rPr>
        <w:t>травмирования</w:t>
      </w:r>
      <w:proofErr w:type="spellEnd"/>
      <w:r w:rsidRPr="00892CC8">
        <w:rPr>
          <w:rFonts w:ascii="Arial" w:hAnsi="Arial" w:cs="Arial"/>
          <w:sz w:val="20"/>
          <w:szCs w:val="20"/>
        </w:rPr>
        <w:t xml:space="preserve"> персонала Заказчика), допущенных по вине ПОДРЯДЧИКА, ЗАКАЗЧИК имеет право взыскать с него штраф в размере, определенном в Приложении 4.5 к ДОГОВОРУ</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3.1.7.</w:t>
      </w:r>
      <w:r>
        <w:rPr>
          <w:rFonts w:ascii="Arial" w:hAnsi="Arial" w:cs="Arial"/>
          <w:sz w:val="20"/>
          <w:szCs w:val="20"/>
        </w:rPr>
        <w:tab/>
        <w:t>ПОДРЯДЧИК несет ответственность за обучение (</w:t>
      </w:r>
      <w:proofErr w:type="spellStart"/>
      <w:r>
        <w:rPr>
          <w:rFonts w:ascii="Arial" w:hAnsi="Arial" w:cs="Arial"/>
          <w:sz w:val="20"/>
          <w:szCs w:val="20"/>
        </w:rPr>
        <w:t>предаттестационную</w:t>
      </w:r>
      <w:proofErr w:type="spellEnd"/>
      <w:r>
        <w:rPr>
          <w:rFonts w:ascii="Arial" w:hAnsi="Arial" w:cs="Arial"/>
          <w:sz w:val="20"/>
          <w:szCs w:val="20"/>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Обучение может выполняться также ЗАКАЗЧИКОМ, если речь идет о локальных нормативных документах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3.1.8.</w:t>
      </w:r>
      <w:r>
        <w:rPr>
          <w:rFonts w:ascii="Arial" w:hAnsi="Arial" w:cs="Arial"/>
          <w:sz w:val="20"/>
          <w:szCs w:val="20"/>
        </w:rPr>
        <w:tab/>
        <w:t>ПОДРЯДЧИК несет ответственность за то, чтобы все оборудование, используемое на рабочих площадках ПОДРЯДЧИКА и СУБПОДРЯДЧИКА, имели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rsidR="00485158" w:rsidRPr="00BD572C" w:rsidRDefault="00485158" w:rsidP="00485158">
      <w:pPr>
        <w:jc w:val="both"/>
        <w:rPr>
          <w:rFonts w:ascii="Arial" w:hAnsi="Arial" w:cs="Arial"/>
          <w:sz w:val="20"/>
          <w:szCs w:val="20"/>
        </w:rPr>
      </w:pPr>
    </w:p>
    <w:p w:rsidR="00485158" w:rsidRPr="00BD572C" w:rsidRDefault="00892CC8" w:rsidP="00485158">
      <w:pPr>
        <w:numPr>
          <w:ilvl w:val="2"/>
          <w:numId w:val="5"/>
        </w:numPr>
        <w:ind w:left="0" w:firstLine="0"/>
        <w:jc w:val="both"/>
        <w:rPr>
          <w:rFonts w:ascii="Arial" w:hAnsi="Arial" w:cs="Arial"/>
          <w:sz w:val="20"/>
          <w:szCs w:val="20"/>
        </w:rPr>
      </w:pPr>
      <w:r>
        <w:rPr>
          <w:rFonts w:ascii="Arial" w:hAnsi="Arial" w:cs="Arial"/>
          <w:sz w:val="20"/>
          <w:szCs w:val="20"/>
        </w:rPr>
        <w:t>При представлении ЗАКАЗЧИКОМ услуг по водопотреблению и водоотведению на хозяйственно-бытовые и производственные нужды ПОДРЯДЧИКА, ПОДРЯДЧИК обязан производить оплату услуг согласно тарифам, утвержденным Региональной Энергетической Комиссией (РЭК) (если иное не оговорено заключаемым договором).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Подключение электроэнергии для нужд ПОДРЯДЧИКА, а также отключение после окончания работ производится по согласованию с ЗАКАЗЧИКОМ (либо организацией уполномоченной на это ЗАКАЗЧИКОМ). Подрядчик обязан согласовать с ЗАКАЗЧИКОМ вопрос о количестве требуемой для производства работ электроэнергии.</w:t>
      </w:r>
    </w:p>
    <w:p w:rsidR="00485158" w:rsidRPr="00BD572C" w:rsidRDefault="00892CC8" w:rsidP="00485158">
      <w:pPr>
        <w:jc w:val="both"/>
        <w:rPr>
          <w:rFonts w:ascii="Arial" w:hAnsi="Arial" w:cs="Arial"/>
          <w:sz w:val="20"/>
          <w:szCs w:val="20"/>
        </w:rPr>
      </w:pPr>
      <w:r>
        <w:rPr>
          <w:rFonts w:ascii="Arial" w:hAnsi="Arial" w:cs="Arial"/>
          <w:sz w:val="20"/>
          <w:szCs w:val="20"/>
        </w:rPr>
        <w:t xml:space="preserve"> </w:t>
      </w:r>
    </w:p>
    <w:p w:rsidR="00485158" w:rsidRPr="00BD572C" w:rsidRDefault="00892CC8" w:rsidP="00485158">
      <w:pPr>
        <w:jc w:val="both"/>
        <w:rPr>
          <w:rFonts w:ascii="Arial" w:hAnsi="Arial" w:cs="Arial"/>
          <w:sz w:val="20"/>
          <w:szCs w:val="20"/>
        </w:rPr>
      </w:pPr>
      <w:r>
        <w:rPr>
          <w:rFonts w:ascii="Arial" w:hAnsi="Arial" w:cs="Arial"/>
          <w:sz w:val="20"/>
          <w:szCs w:val="20"/>
        </w:rPr>
        <w:t>3.1.10.</w:t>
      </w:r>
      <w:r>
        <w:rPr>
          <w:rFonts w:ascii="Arial" w:hAnsi="Arial" w:cs="Arial"/>
          <w:sz w:val="20"/>
          <w:szCs w:val="20"/>
        </w:rPr>
        <w:tab/>
        <w:t>ПОДРЯДЧИК на время выполнения работ на производственных объектах ЗАКАЗЧИКА 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с:</w:t>
      </w:r>
    </w:p>
    <w:p w:rsidR="00485158" w:rsidRPr="00BD572C" w:rsidRDefault="00892CC8" w:rsidP="000D74DE">
      <w:pPr>
        <w:pStyle w:val="11"/>
        <w:widowControl w:val="0"/>
        <w:numPr>
          <w:ilvl w:val="0"/>
          <w:numId w:val="23"/>
        </w:numPr>
        <w:tabs>
          <w:tab w:val="left" w:pos="567"/>
        </w:tabs>
        <w:spacing w:after="120" w:line="240" w:lineRule="auto"/>
        <w:rPr>
          <w:rFonts w:ascii="Arial" w:hAnsi="Arial" w:cs="Arial"/>
          <w:lang w:val="ru-RU"/>
        </w:rPr>
      </w:pPr>
      <w:r>
        <w:rPr>
          <w:rFonts w:ascii="Arial" w:hAnsi="Arial" w:cs="Arial"/>
          <w:lang w:val="ru-RU"/>
        </w:rPr>
        <w:t>Федеральным законом от 21.07.1997г. № 116 «О промышленной безопасности опасных производственных объектов»;</w:t>
      </w:r>
    </w:p>
    <w:p w:rsidR="00485158" w:rsidRPr="00BD572C" w:rsidRDefault="00892CC8" w:rsidP="000D74DE">
      <w:pPr>
        <w:pStyle w:val="11"/>
        <w:widowControl w:val="0"/>
        <w:numPr>
          <w:ilvl w:val="0"/>
          <w:numId w:val="23"/>
        </w:numPr>
        <w:tabs>
          <w:tab w:val="left" w:pos="567"/>
        </w:tabs>
        <w:spacing w:after="120" w:line="240" w:lineRule="auto"/>
        <w:rPr>
          <w:rFonts w:ascii="Arial" w:hAnsi="Arial" w:cs="Arial"/>
          <w:lang w:val="ru-RU"/>
        </w:rPr>
      </w:pPr>
      <w:r>
        <w:rPr>
          <w:rFonts w:ascii="Arial" w:hAnsi="Arial" w:cs="Arial"/>
          <w:lang w:val="ru-RU"/>
        </w:rPr>
        <w:t>Трудовым кодексом РФ;</w:t>
      </w:r>
    </w:p>
    <w:p w:rsidR="00485158" w:rsidRPr="00BD572C" w:rsidRDefault="00892CC8" w:rsidP="000D74DE">
      <w:pPr>
        <w:pStyle w:val="11"/>
        <w:widowControl w:val="0"/>
        <w:numPr>
          <w:ilvl w:val="0"/>
          <w:numId w:val="23"/>
        </w:numPr>
        <w:tabs>
          <w:tab w:val="left" w:pos="567"/>
        </w:tabs>
        <w:spacing w:after="120" w:line="240" w:lineRule="auto"/>
        <w:rPr>
          <w:rFonts w:ascii="Arial" w:hAnsi="Arial" w:cs="Arial"/>
          <w:lang w:val="ru-RU"/>
        </w:rPr>
      </w:pPr>
      <w:r>
        <w:rPr>
          <w:rFonts w:ascii="Arial" w:hAnsi="Arial" w:cs="Arial"/>
          <w:lang w:val="ru-RU"/>
        </w:rPr>
        <w:t>Федеральным законом от 10.01.02г. №7 «Об охране окружающей среды»;</w:t>
      </w:r>
    </w:p>
    <w:p w:rsidR="00485158" w:rsidRPr="00BD572C" w:rsidRDefault="00892CC8" w:rsidP="000D74DE">
      <w:pPr>
        <w:pStyle w:val="11"/>
        <w:widowControl w:val="0"/>
        <w:numPr>
          <w:ilvl w:val="0"/>
          <w:numId w:val="23"/>
        </w:numPr>
        <w:tabs>
          <w:tab w:val="left" w:pos="567"/>
        </w:tabs>
        <w:spacing w:after="120" w:line="240" w:lineRule="auto"/>
        <w:rPr>
          <w:rFonts w:ascii="Arial" w:hAnsi="Arial" w:cs="Arial"/>
          <w:lang w:val="ru-RU"/>
        </w:rPr>
      </w:pPr>
      <w:r>
        <w:rPr>
          <w:rFonts w:ascii="Arial" w:hAnsi="Arial" w:cs="Arial"/>
          <w:lang w:val="ru-RU"/>
        </w:rPr>
        <w:t>Федеральным законом Российской Федерации от 21.12.1994г. № 69-ФЗ  «О пожарной безопасности»;</w:t>
      </w:r>
    </w:p>
    <w:p w:rsidR="00485158" w:rsidRPr="00BD572C" w:rsidRDefault="00892CC8" w:rsidP="000D74DE">
      <w:pPr>
        <w:pStyle w:val="11"/>
        <w:widowControl w:val="0"/>
        <w:numPr>
          <w:ilvl w:val="0"/>
          <w:numId w:val="23"/>
        </w:numPr>
        <w:tabs>
          <w:tab w:val="left" w:pos="567"/>
        </w:tabs>
        <w:spacing w:after="120" w:line="240" w:lineRule="auto"/>
        <w:rPr>
          <w:rFonts w:ascii="Arial" w:hAnsi="Arial" w:cs="Arial"/>
          <w:lang w:val="ru-RU"/>
        </w:rPr>
      </w:pPr>
      <w:r>
        <w:rPr>
          <w:rFonts w:ascii="Arial" w:hAnsi="Arial" w:cs="Arial"/>
          <w:lang w:val="ru-RU"/>
        </w:rPr>
        <w:t>«Правилами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утвержденных Постановлением Правительства Российской Федерации от 10.03.1999 г. № 263.</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3.1.11.</w:t>
      </w:r>
      <w:r>
        <w:rPr>
          <w:rFonts w:ascii="Arial" w:hAnsi="Arial" w:cs="Arial"/>
          <w:sz w:val="20"/>
          <w:szCs w:val="20"/>
        </w:rPr>
        <w:tab/>
        <w:t xml:space="preserve">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w:t>
      </w:r>
      <w:r>
        <w:rPr>
          <w:rFonts w:ascii="Arial" w:hAnsi="Arial" w:cs="Arial"/>
          <w:sz w:val="20"/>
          <w:szCs w:val="20"/>
        </w:rPr>
        <w:lastRenderedPageBreak/>
        <w:t>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w:t>
      </w:r>
    </w:p>
    <w:p w:rsidR="00485158" w:rsidRPr="00BD572C" w:rsidRDefault="00485158" w:rsidP="00485158">
      <w:pPr>
        <w:jc w:val="both"/>
        <w:rPr>
          <w:rFonts w:ascii="Arial" w:hAnsi="Arial" w:cs="Arial"/>
          <w:sz w:val="20"/>
          <w:szCs w:val="20"/>
        </w:rPr>
      </w:pPr>
    </w:p>
    <w:p w:rsidR="00485158" w:rsidRPr="00BD572C" w:rsidRDefault="00892CC8" w:rsidP="00485158">
      <w:pPr>
        <w:numPr>
          <w:ilvl w:val="2"/>
          <w:numId w:val="7"/>
        </w:numPr>
        <w:ind w:left="0" w:firstLine="0"/>
        <w:jc w:val="both"/>
        <w:rPr>
          <w:rFonts w:ascii="Arial" w:hAnsi="Arial" w:cs="Arial"/>
          <w:sz w:val="20"/>
          <w:szCs w:val="20"/>
        </w:rPr>
      </w:pPr>
      <w:r>
        <w:rPr>
          <w:rFonts w:ascii="Arial" w:hAnsi="Arial" w:cs="Arial"/>
          <w:sz w:val="20"/>
          <w:szCs w:val="20"/>
        </w:rPr>
        <w:t>При производстве огневых или газоопасных работ (на действующем объекте ЗАКАЗЧИКА) ПОДРЯДЧИК обязан выполнять требования государственных нормативных актов и разработанных ЗАКАЗЧИКОМ на эти виды работ инструкций. Утверждение наряда-допуска в данном случае является ответственностью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В случае производства огневых и газоопасных работ вне объекта ЗАКАЗЧИКА или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Производство работ повышенной опасности Подрядчиком в соответствие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sidRPr="00892CC8">
        <w:rPr>
          <w:rFonts w:ascii="Arial" w:hAnsi="Arial" w:cs="Arial"/>
          <w:sz w:val="20"/>
          <w:szCs w:val="20"/>
        </w:rPr>
        <w:t>3.1.13.</w:t>
      </w:r>
      <w:r w:rsidRPr="00892CC8">
        <w:rPr>
          <w:rFonts w:ascii="Arial" w:hAnsi="Arial" w:cs="Arial"/>
          <w:sz w:val="20"/>
          <w:szCs w:val="20"/>
        </w:rPr>
        <w:tab/>
        <w:t>О всех происшествиях в производственной среде ПОДРЯДЧИКА, ПОДРЯДЧИК обязан незамедлительно сообщать по телефону (либо другим доступным способом), а затем в письменной форме соответствующему представителю ЗАКАЗЧИКА. Любой факт сокрытия происшествия будет рассматриваться как серьезное нарушение или невыполнение условий договора и может явиться основанием предъявления ЗАКАЗЧИКОМ штрафа в размере, определенном в Приложении 4.5 к ДОГОВОРУ</w:t>
      </w:r>
      <w:proofErr w:type="gramStart"/>
      <w:r w:rsidRPr="00892CC8">
        <w:rPr>
          <w:rFonts w:ascii="Arial" w:hAnsi="Arial" w:cs="Arial"/>
          <w:sz w:val="20"/>
          <w:szCs w:val="20"/>
        </w:rPr>
        <w:t xml:space="preserve"> .</w:t>
      </w:r>
      <w:proofErr w:type="gramEnd"/>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3.1.14.</w:t>
      </w:r>
      <w:r>
        <w:rPr>
          <w:rFonts w:ascii="Arial" w:hAnsi="Arial" w:cs="Arial"/>
          <w:sz w:val="20"/>
          <w:szCs w:val="20"/>
        </w:rPr>
        <w:tab/>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Трудовым кодексом РФ и Положением об особенностях расследования несчастных случаев на производстве в отдельных отраслях и организациях. По итогам расследования ПОДРЯДЧИК представляет Заказчику материалы расследования происшествий. По требованию ЗАКАЗЧИКА ПОДРЯДЧИК должен расследовать все происшествия, имевшее место при оказании им услуг,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при первом оперативном выезде на место происшествия ПОДРЯДЧИК обеспечивает доступ представителей ЗАКАЗЧИКА (уполномоченным ЗАКАЗЧИКОМ третьим лицам) к документации, оборудованию, персоналу.</w:t>
      </w:r>
    </w:p>
    <w:p w:rsidR="00485158" w:rsidRPr="00BD572C" w:rsidRDefault="00892CC8" w:rsidP="00485158">
      <w:pPr>
        <w:jc w:val="both"/>
        <w:rPr>
          <w:rFonts w:ascii="Arial" w:hAnsi="Arial" w:cs="Arial"/>
          <w:sz w:val="20"/>
          <w:szCs w:val="20"/>
        </w:rPr>
      </w:pPr>
      <w:r>
        <w:rPr>
          <w:rFonts w:ascii="Arial" w:hAnsi="Arial" w:cs="Arial"/>
          <w:sz w:val="20"/>
          <w:szCs w:val="20"/>
        </w:rPr>
        <w:t>Аварии, инциденты, пожары, возгорания, несчастные случаи, дорожно-транспортные происшествия, произошедшие при работе ПОДРЯДЧИКА с его персоналом, оборудованием, имуществом, (а также на объекте ЗАКАЗЧИКА переданном ПОДРЯДЧИКУ на время производства работ), подлежат регистрации, учету и передаче об этом информации ПОДРЯДЧИКОМ в государственные органы контроля и надзора.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3.1.15.</w:t>
      </w:r>
      <w:r>
        <w:rPr>
          <w:rFonts w:ascii="Arial" w:hAnsi="Arial" w:cs="Arial"/>
          <w:sz w:val="20"/>
          <w:szCs w:val="20"/>
        </w:rPr>
        <w:tab/>
        <w:t>На любых территориях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 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3.1.16.</w:t>
      </w:r>
      <w:r>
        <w:rPr>
          <w:rFonts w:ascii="Arial" w:hAnsi="Arial" w:cs="Arial"/>
          <w:sz w:val="20"/>
          <w:szCs w:val="20"/>
        </w:rPr>
        <w:tab/>
        <w:t>При возникновении нештатной ситуации на том или ином участке работ (</w:t>
      </w:r>
      <w:proofErr w:type="spellStart"/>
      <w:r>
        <w:rPr>
          <w:rFonts w:ascii="Arial" w:hAnsi="Arial" w:cs="Arial"/>
          <w:sz w:val="20"/>
          <w:szCs w:val="20"/>
        </w:rPr>
        <w:t>газонефтеводопроявление</w:t>
      </w:r>
      <w:proofErr w:type="spellEnd"/>
      <w:r>
        <w:rPr>
          <w:rFonts w:ascii="Arial" w:hAnsi="Arial" w:cs="Arial"/>
          <w:sz w:val="20"/>
          <w:szCs w:val="20"/>
        </w:rPr>
        <w:t>,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начальника установки, цеха, подразделения и  диспетчерскую службу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lastRenderedPageBreak/>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pacing w:val="-4"/>
          <w:w w:val="103"/>
          <w:sz w:val="20"/>
          <w:szCs w:val="20"/>
        </w:rPr>
      </w:pPr>
      <w:r>
        <w:rPr>
          <w:rFonts w:ascii="Arial" w:hAnsi="Arial" w:cs="Arial"/>
          <w:sz w:val="20"/>
          <w:szCs w:val="20"/>
        </w:rPr>
        <w:t>3.1.17.</w:t>
      </w:r>
      <w:r>
        <w:rPr>
          <w:rFonts w:ascii="Arial" w:hAnsi="Arial" w:cs="Arial"/>
          <w:sz w:val="20"/>
          <w:szCs w:val="20"/>
        </w:rPr>
        <w:tab/>
        <w:t>Работы, выполняемые ПОДРЯДЧИКОМ в зонах с вероятным присутствием сероводорода (других вредных веществ и газов), взрывоопасной концентрации углеводородов, должны сопровождаться постоянным ведением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w:t>
      </w:r>
      <w:r>
        <w:rPr>
          <w:rFonts w:ascii="Arial" w:hAnsi="Arial" w:cs="Arial"/>
          <w:spacing w:val="-4"/>
          <w:w w:val="103"/>
          <w:sz w:val="20"/>
          <w:szCs w:val="20"/>
        </w:rPr>
        <w:t xml:space="preserve"> ведении данных работ должен быть оснащен соответствующими средствами защиты органов дыхания.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3.1.18.</w:t>
      </w:r>
      <w:r>
        <w:rPr>
          <w:rFonts w:ascii="Arial" w:hAnsi="Arial" w:cs="Arial"/>
          <w:sz w:val="20"/>
          <w:szCs w:val="20"/>
        </w:rPr>
        <w:tab/>
        <w:t>Передача ПОДРЯДЧИКУ отдельных объектов ЗАКАЗЧИКА для выполнения строительно-монтажных, ремонтных и других работ должно оформляться двухсторонним актом-допуском между ЗАКАЗЧИКОМ и ПОДРЯДЧИКОМ на период производства работ.</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3.1.19.</w:t>
      </w:r>
      <w:r>
        <w:rPr>
          <w:rFonts w:ascii="Arial" w:hAnsi="Arial" w:cs="Arial"/>
          <w:sz w:val="20"/>
          <w:szCs w:val="20"/>
        </w:rPr>
        <w:tab/>
        <w:t xml:space="preserve">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производству работ, ознакомиться с условиями предстоящей работы, объемом и последовательностью ее выполнения, намеченными мероприятиями по обеспечению </w:t>
      </w:r>
      <w:r w:rsidRPr="00892CC8">
        <w:rPr>
          <w:rFonts w:ascii="Arial" w:hAnsi="Arial" w:cs="Arial"/>
          <w:spacing w:val="-4"/>
          <w:w w:val="103"/>
          <w:sz w:val="20"/>
          <w:szCs w:val="20"/>
        </w:rPr>
        <w:t xml:space="preserve">промышленной, пожарной безопасности, охране труда, охране окружающей среды, </w:t>
      </w:r>
      <w:r>
        <w:rPr>
          <w:rFonts w:ascii="Arial" w:hAnsi="Arial" w:cs="Arial"/>
          <w:sz w:val="20"/>
          <w:szCs w:val="20"/>
        </w:rPr>
        <w:t>предупреждению и реагированию на ЧС с учетом предупреждения возможного возникновения аварий и осложнений во время проведения работ, после чего принимает объект согласно акту-допуску.</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3.1.21.</w:t>
      </w:r>
      <w:r>
        <w:rPr>
          <w:rFonts w:ascii="Arial" w:hAnsi="Arial" w:cs="Arial"/>
          <w:sz w:val="20"/>
          <w:szCs w:val="20"/>
        </w:rPr>
        <w:tab/>
        <w:t>Земельные участки ЗАКАЗЧИКОМ передаются ПОДРЯДЧИКУ для выполнения строительно-монтажных работ по акту закрепления трассы (площадок) комиссией в составе: ЗАКАЗЧИК и ПОДРЯДЧИК (представитель генподрядной организации).</w:t>
      </w:r>
    </w:p>
    <w:p w:rsidR="00485158" w:rsidRPr="00BD572C" w:rsidRDefault="00892CC8" w:rsidP="00485158">
      <w:pPr>
        <w:jc w:val="both"/>
        <w:rPr>
          <w:rFonts w:ascii="Arial" w:hAnsi="Arial" w:cs="Arial"/>
          <w:sz w:val="20"/>
          <w:szCs w:val="20"/>
        </w:rPr>
      </w:pPr>
      <w:r>
        <w:rPr>
          <w:rFonts w:ascii="Arial" w:hAnsi="Arial" w:cs="Arial"/>
          <w:sz w:val="20"/>
          <w:szCs w:val="20"/>
        </w:rPr>
        <w:t>Ответственность за соблюдение природоохранных требований при выполнении работ на отведенном земельном участке возлагается на ПОДРЯДЧИКА.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3.1.22.</w:t>
      </w:r>
      <w:r>
        <w:rPr>
          <w:rFonts w:ascii="Arial" w:hAnsi="Arial" w:cs="Arial"/>
          <w:sz w:val="20"/>
          <w:szCs w:val="20"/>
        </w:rPr>
        <w:tab/>
        <w:t>На объектах ЗАКАЗЧИКА, на которых работы проводятся совместными силами нескольких подрядных организаций и ЗАКАЗЧИКА, общая координация работами осуществляется руководителем объекта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3.1.23.</w:t>
      </w:r>
      <w:r>
        <w:rPr>
          <w:rFonts w:ascii="Arial" w:hAnsi="Arial" w:cs="Arial"/>
          <w:sz w:val="20"/>
          <w:szCs w:val="20"/>
        </w:rPr>
        <w:tab/>
        <w:t>В случае отступления от плана (проекта) производства работ ПОДРЯДЧИК обязан согласовать данное изменение с ответственным лицом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3.1.24.</w:t>
      </w:r>
      <w:r>
        <w:rPr>
          <w:rFonts w:ascii="Arial" w:hAnsi="Arial" w:cs="Arial"/>
          <w:sz w:val="20"/>
          <w:szCs w:val="20"/>
        </w:rPr>
        <w:tab/>
        <w:t>Руководитель подрядной организации (лично) и руководитель службы ПБОТОС подрядной организации обязаны принимать участие в совещаниях по промышленной и пожарной безопасности, охране труда и окружающей среды, созываемых ЗАКАЗЧИКОМ. В случае приглашения 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3.1.25.</w:t>
      </w:r>
      <w:r>
        <w:rPr>
          <w:rFonts w:ascii="Arial" w:hAnsi="Arial" w:cs="Arial"/>
          <w:sz w:val="20"/>
          <w:szCs w:val="20"/>
        </w:rPr>
        <w:tab/>
        <w:t xml:space="preserve">Руководитель подрядной организации обязан ознакомить своих работников, </w:t>
      </w:r>
      <w:r w:rsidRPr="00892CC8">
        <w:rPr>
          <w:rFonts w:ascii="Arial" w:hAnsi="Arial" w:cs="Arial"/>
          <w:spacing w:val="-4"/>
          <w:w w:val="103"/>
          <w:sz w:val="20"/>
          <w:szCs w:val="20"/>
        </w:rPr>
        <w:t xml:space="preserve">а также работников субподрядчиков, привлекаемых ПОДРЯДЧИКОМ, с данными Требованиями и </w:t>
      </w:r>
      <w:r>
        <w:rPr>
          <w:rFonts w:ascii="Arial" w:hAnsi="Arial" w:cs="Arial"/>
          <w:sz w:val="20"/>
          <w:szCs w:val="20"/>
        </w:rPr>
        <w:t>с локальными нормативными документами, указанными в п 3.2.1.1. данных Требований.</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3.1.26.</w:t>
      </w:r>
      <w:r>
        <w:rPr>
          <w:rFonts w:ascii="Arial" w:hAnsi="Arial" w:cs="Arial"/>
          <w:sz w:val="20"/>
          <w:szCs w:val="20"/>
        </w:rPr>
        <w:tab/>
        <w:t xml:space="preserve">Перед началом производства РАБОТ ПОДРЯДЧИК обязан оповестить ЗАКАЗЧИКА о ее начале и согласовать с ЗАКАЗЧИКОМ схему мест складирования материалов, места производства работ,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 трубопроводами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 xml:space="preserve">Если работа ПОДРЯДЧИКА сопряжена с опасностью для персонала ЗАКАЗЧИКА, других ПОДРЯДЧИКОВ, СУБПОДРЯДЧИКОВ, то перед началом производства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 В </w:t>
      </w:r>
      <w:proofErr w:type="gramStart"/>
      <w:r>
        <w:rPr>
          <w:rFonts w:ascii="Arial" w:hAnsi="Arial" w:cs="Arial"/>
          <w:sz w:val="20"/>
          <w:szCs w:val="20"/>
        </w:rPr>
        <w:t>случае</w:t>
      </w:r>
      <w:proofErr w:type="gramEnd"/>
      <w:r>
        <w:rPr>
          <w:rFonts w:ascii="Arial" w:hAnsi="Arial" w:cs="Arial"/>
          <w:sz w:val="20"/>
          <w:szCs w:val="20"/>
        </w:rPr>
        <w:t xml:space="preserve"> не выполнения данного обязательства ЗАКАЗЧИК в праве приостановить производство работ ПОДРЯДЧИКА.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3.1.27.</w:t>
      </w:r>
      <w:r>
        <w:rPr>
          <w:rFonts w:ascii="Arial" w:hAnsi="Arial" w:cs="Arial"/>
          <w:sz w:val="20"/>
          <w:szCs w:val="20"/>
        </w:rPr>
        <w:tab/>
        <w:t>Ответственность за соблюдение требований ПБОТОС при эксплуатации машин и оборудования ЗАКАЗЧИКА, переданных для использования ПОДРЯДЧИКУ, возлагается на ответственное лицо ПОДРЯДЧИКА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ПОДРЯДЧИКУ объекта, имущества ЗАКАЗЧИКА ответственность за причиненный ущерб несет ПОДРЯДЧИК.</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3.1.28.</w:t>
      </w:r>
      <w:r>
        <w:rPr>
          <w:rFonts w:ascii="Arial" w:hAnsi="Arial" w:cs="Arial"/>
          <w:sz w:val="20"/>
          <w:szCs w:val="20"/>
        </w:rPr>
        <w:tab/>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3.1.29.</w:t>
      </w:r>
      <w:r>
        <w:rPr>
          <w:rFonts w:ascii="Arial" w:hAnsi="Arial" w:cs="Arial"/>
          <w:sz w:val="20"/>
          <w:szCs w:val="20"/>
        </w:rPr>
        <w:tab/>
        <w:t>Представителям ПОДРЯДЧИКА запрещается:</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провозить на объекты ЗАКАЗЧИКА посторонних лиц;</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самовольно изменять условия, последовательность и объем РАБОТ;</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находиться без надобности на действующих установках, в производственных помещениях ЗАКАЗЧИКА;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оставлять работающим двигатель на транспортном средстве после въезда на территорию </w:t>
      </w:r>
      <w:proofErr w:type="spellStart"/>
      <w:r>
        <w:rPr>
          <w:rFonts w:ascii="Arial" w:hAnsi="Arial" w:cs="Arial"/>
          <w:lang w:val="ru-RU"/>
        </w:rPr>
        <w:t>взрыв</w:t>
      </w:r>
      <w:proofErr w:type="gramStart"/>
      <w:r>
        <w:rPr>
          <w:rFonts w:ascii="Arial" w:hAnsi="Arial" w:cs="Arial"/>
          <w:lang w:val="ru-RU"/>
        </w:rPr>
        <w:t>о</w:t>
      </w:r>
      <w:proofErr w:type="spellEnd"/>
      <w:r>
        <w:rPr>
          <w:rFonts w:ascii="Arial" w:hAnsi="Arial" w:cs="Arial"/>
          <w:lang w:val="ru-RU"/>
        </w:rPr>
        <w:t>-</w:t>
      </w:r>
      <w:proofErr w:type="gramEnd"/>
      <w:r>
        <w:rPr>
          <w:rFonts w:ascii="Arial" w:hAnsi="Arial" w:cs="Arial"/>
          <w:lang w:val="ru-RU"/>
        </w:rPr>
        <w:t xml:space="preserve"> пожароопасного объекта без соблюдения дополнительных мер безопасности;</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proofErr w:type="gramStart"/>
      <w:r>
        <w:rPr>
          <w:rFonts w:ascii="Arial" w:hAnsi="Arial" w:cs="Arial"/>
          <w:lang w:val="ru-RU"/>
        </w:rPr>
        <w:t>нарушать согласованный с Заказчиком маршрут движения, а также посещать объекты ЗАКАЗЧИКА за пределами территории производства работ (указанных в документах допускающих персонал ПОДРЯДЧИКА на объекты - смотри п. 4.1.2.</w:t>
      </w:r>
      <w:proofErr w:type="gramEnd"/>
      <w:r>
        <w:rPr>
          <w:rFonts w:ascii="Arial" w:hAnsi="Arial" w:cs="Arial"/>
          <w:lang w:val="ru-RU"/>
        </w:rPr>
        <w:t xml:space="preserve"> Требований);</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освобождать транспортное средство от посторонних предметов и мусора на объекте ЗАКАЗЧИКА;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отвлекать работников ЗАКАЗЧИКА во время проведения ими производственных работ;</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пользоваться технологическим оборудованием и грузоподъемными механизмами ЗАКАЗЧИКА без предварительного с ним согласования;</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курить вне отведенных для этого местах;</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самовольно размещать или утилизировать любые виды отходов вне отведенных мест, оговоренных в условиях договора;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самовольно сбрасывать в поверхностные водные объекты или рельеф местности сточные воды вне отведенных мест, оговоренных в условиях договора;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допускать несанкционированной добычи охотничьих и рыбных ресурсов;</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самовольный выход в места, нахождение на которых не требуется предметом договора (см. также п. 4.1.2.).</w:t>
      </w:r>
    </w:p>
    <w:p w:rsidR="00485158" w:rsidRPr="00BD572C" w:rsidRDefault="00485158" w:rsidP="00485158">
      <w:pPr>
        <w:pStyle w:val="ConsPlusNormal"/>
        <w:widowControl/>
        <w:ind w:firstLine="0"/>
        <w:jc w:val="both"/>
      </w:pPr>
    </w:p>
    <w:p w:rsidR="00485158" w:rsidRPr="00BD572C" w:rsidRDefault="00892CC8" w:rsidP="00485158">
      <w:pPr>
        <w:pStyle w:val="ConsPlusNormal"/>
        <w:widowControl/>
        <w:ind w:firstLine="0"/>
        <w:jc w:val="both"/>
      </w:pPr>
      <w:r>
        <w:t>3.1.30.</w:t>
      </w:r>
      <w:r>
        <w:tab/>
        <w:t xml:space="preserve">ПОДРЯДЧИК не допускает к работам на объектах ЗАКАЗЧИКА собственных работников или работников СУБПОДРЯДНОЙ организации, на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проводимых с целью определения пригодности работников для выполнения поручаемой работы. </w:t>
      </w:r>
    </w:p>
    <w:p w:rsidR="00485158" w:rsidRPr="00BD572C" w:rsidRDefault="00485158" w:rsidP="00485158">
      <w:pPr>
        <w:pStyle w:val="ConsPlusNormal"/>
        <w:widowControl/>
        <w:ind w:firstLine="0"/>
        <w:jc w:val="both"/>
      </w:pPr>
    </w:p>
    <w:p w:rsidR="00485158" w:rsidRPr="00BD572C" w:rsidRDefault="00892CC8" w:rsidP="00485158">
      <w:pPr>
        <w:pStyle w:val="ConsPlusNormal"/>
        <w:widowControl/>
        <w:ind w:firstLine="0"/>
        <w:jc w:val="both"/>
      </w:pPr>
      <w:r>
        <w:t>Кроме того, при вахтовом режиме работы в районах Крайнего Севера или приравненным к ним районам ПОДРЯДЧИК (СУБПОДРЯДЧИК) должен организовать и провести медицинские осмотры своих работников на территории по месту производства работ непосредственно перед началом вахты.</w:t>
      </w:r>
    </w:p>
    <w:p w:rsidR="00485158" w:rsidRPr="00BD572C" w:rsidRDefault="00485158" w:rsidP="00485158">
      <w:pPr>
        <w:pStyle w:val="ConsPlusNormal"/>
        <w:widowControl/>
        <w:ind w:firstLine="0"/>
        <w:jc w:val="both"/>
      </w:pPr>
    </w:p>
    <w:p w:rsidR="00485158" w:rsidRPr="00BD572C" w:rsidRDefault="00892CC8" w:rsidP="00485158">
      <w:pPr>
        <w:pStyle w:val="ConsPlusNormal"/>
        <w:widowControl/>
        <w:ind w:firstLine="0"/>
        <w:jc w:val="both"/>
      </w:pPr>
      <w:r>
        <w:t>3.1.31.</w:t>
      </w:r>
      <w:r>
        <w:tab/>
        <w:t>ПОДРЯДЧИК несет ответственность за допуск к работе персонала, в том числе СУБПОДРЯДЧИКА не прошедшего предварительный или периодический медицинский осмотр, либо допущенного к работе с медицинскими противопоказаниями.</w:t>
      </w:r>
    </w:p>
    <w:p w:rsidR="00485158" w:rsidRPr="00BD572C" w:rsidRDefault="00485158" w:rsidP="00485158">
      <w:pPr>
        <w:pStyle w:val="ConsPlusNormal"/>
        <w:widowControl/>
        <w:ind w:firstLine="0"/>
        <w:jc w:val="both"/>
      </w:pPr>
    </w:p>
    <w:p w:rsidR="00485158" w:rsidRPr="00BD572C" w:rsidRDefault="00892CC8" w:rsidP="00485158">
      <w:pPr>
        <w:pStyle w:val="ConsPlusNormal"/>
        <w:widowControl/>
        <w:numPr>
          <w:ilvl w:val="2"/>
          <w:numId w:val="9"/>
        </w:numPr>
        <w:ind w:left="0" w:firstLine="0"/>
        <w:jc w:val="both"/>
      </w:pPr>
      <w:r>
        <w:lastRenderedPageBreak/>
        <w:t>При условии, указанном в п. 3.2.1.7. ознакомить работников с ПЛА (ПЛАС), действия которых определены этими ПЛА (ПЛАС) и обеспечить их участие в учебно-тренировочных занятиях ЗАКАЗЧИКА.</w:t>
      </w:r>
    </w:p>
    <w:p w:rsidR="00485158" w:rsidRPr="00BD572C" w:rsidRDefault="00485158" w:rsidP="00485158">
      <w:pPr>
        <w:pStyle w:val="ConsPlusNormal"/>
        <w:widowControl/>
        <w:ind w:firstLine="0"/>
        <w:jc w:val="both"/>
      </w:pPr>
    </w:p>
    <w:p w:rsidR="00485158" w:rsidRPr="00BD572C" w:rsidRDefault="00892CC8" w:rsidP="00485158">
      <w:pPr>
        <w:pStyle w:val="ConsPlusNormal"/>
        <w:widowControl/>
        <w:numPr>
          <w:ilvl w:val="2"/>
          <w:numId w:val="9"/>
        </w:numPr>
        <w:ind w:left="0" w:firstLine="0"/>
        <w:jc w:val="both"/>
      </w:pPr>
      <w:r>
        <w:t>ПОДРЯДЧИК обязуется возместить ЗАКАЗЧИКУ причиненный ущерб и затраты, связанные с оказанием медицинской помощи работникам ПОДРЯДЧИКА (СУБПОДРЯДЧИКА), устранением аварий, тушением пожаров силами ЗАКАЗЧИКА на объектах ПОДРЯДЧИКА, (СУБПОДРЯДЧИКА).</w:t>
      </w:r>
    </w:p>
    <w:p w:rsidR="00485158" w:rsidRPr="00BD572C" w:rsidRDefault="00485158" w:rsidP="00485158">
      <w:pPr>
        <w:jc w:val="both"/>
        <w:rPr>
          <w:rFonts w:ascii="Arial" w:hAnsi="Arial" w:cs="Arial"/>
          <w:iCs/>
          <w:sz w:val="20"/>
          <w:szCs w:val="20"/>
        </w:rPr>
      </w:pPr>
    </w:p>
    <w:p w:rsidR="00485158" w:rsidRPr="00BD572C" w:rsidRDefault="00892CC8" w:rsidP="00485158">
      <w:pPr>
        <w:pStyle w:val="2"/>
        <w:tabs>
          <w:tab w:val="left" w:pos="360"/>
          <w:tab w:val="left" w:pos="540"/>
        </w:tabs>
        <w:spacing w:before="0"/>
        <w:rPr>
          <w:rFonts w:cs="Arial"/>
          <w:i/>
          <w:snapToGrid w:val="0"/>
          <w:lang w:val="ru-RU"/>
        </w:rPr>
      </w:pPr>
      <w:bookmarkStart w:id="10" w:name="_Toc187829113"/>
      <w:r>
        <w:rPr>
          <w:rFonts w:cs="Arial"/>
          <w:b w:val="0"/>
          <w:i/>
          <w:snapToGrid w:val="0"/>
          <w:lang w:val="ru-RU"/>
        </w:rPr>
        <w:t>3.2</w:t>
      </w:r>
      <w:r>
        <w:rPr>
          <w:rFonts w:cs="Arial"/>
          <w:b w:val="0"/>
          <w:i/>
          <w:snapToGrid w:val="0"/>
          <w:lang w:val="ru-RU"/>
        </w:rPr>
        <w:tab/>
      </w:r>
      <w:r>
        <w:rPr>
          <w:rFonts w:cs="Arial"/>
          <w:b w:val="0"/>
          <w:snapToGrid w:val="0"/>
          <w:lang w:val="ru-RU"/>
        </w:rPr>
        <w:t>ОСНОВНЫЕ ОБЯЗАННОСТИ ЗАКАЗЧИКА</w:t>
      </w:r>
      <w:bookmarkEnd w:id="10"/>
      <w:r>
        <w:rPr>
          <w:rFonts w:cs="Arial"/>
          <w:b w:val="0"/>
          <w:i/>
          <w:snapToGrid w:val="0"/>
          <w:lang w:val="ru-RU"/>
        </w:rPr>
        <w:t xml:space="preserve">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3.2.1.</w:t>
      </w:r>
      <w:r>
        <w:rPr>
          <w:rFonts w:ascii="Arial" w:hAnsi="Arial" w:cs="Arial"/>
          <w:sz w:val="20"/>
          <w:szCs w:val="20"/>
        </w:rPr>
        <w:tab/>
        <w:t>ЗАКАЗЧИК обязан:</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720"/>
          <w:tab w:val="left" w:pos="900"/>
        </w:tabs>
        <w:ind w:left="720" w:hanging="720"/>
        <w:jc w:val="both"/>
        <w:rPr>
          <w:rFonts w:ascii="Arial" w:hAnsi="Arial" w:cs="Arial"/>
          <w:sz w:val="20"/>
          <w:szCs w:val="20"/>
        </w:rPr>
      </w:pPr>
      <w:r>
        <w:rPr>
          <w:rFonts w:ascii="Arial" w:hAnsi="Arial" w:cs="Arial"/>
          <w:sz w:val="20"/>
          <w:szCs w:val="20"/>
        </w:rPr>
        <w:t>3.2.1.1.</w:t>
      </w:r>
      <w:r>
        <w:rPr>
          <w:rFonts w:ascii="Arial" w:hAnsi="Arial" w:cs="Arial"/>
          <w:sz w:val="20"/>
          <w:szCs w:val="20"/>
        </w:rPr>
        <w:tab/>
        <w:t>В составе договора ознакомить ПОДРЯДЧИКА с актуальными версиями ЛНД*:</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«Политика Компании в области промышленной безопасности, охраны труда и окружающей среды» № П-05.02 П.01;</w:t>
      </w:r>
    </w:p>
    <w:p w:rsidR="00DF5AFC"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«Политика Компании в области промышленной безопасности и охраны труда» № П3-05.01 П-01.</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Стандарт Компании № П4-05 С-009 «Интегрированная система управления промышленной безопасностью, охраной труда и окружающей среды»;</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Стандарт Компании №П4-05 С-070 «Порядок планирования, организации, проведения тематических совещаний «Час безопасности» и мониторинга реализации принятых на совещаниях решений»;</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Инструкции по организации безопасного проведения огневых работ на взрывоопасных и взрывопожароопасных объектах огневых и по организации безопасного проведения газоопасных работ;</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Перечень работ повышенной опасности и инструкциями по безопасному их ведению;</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Инструкции по обеспечению пожарной безопасности на объектах Общества;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Положение о порядке организации одновременного ведения работ по бурению, освоению, вскрытию дополнительных продуктивных отложений, эксплуатации и ремонту скважин на кустовой площадке;</w:t>
      </w:r>
    </w:p>
    <w:p w:rsidR="00DF5FD3" w:rsidRDefault="00892CC8">
      <w:pPr>
        <w:pStyle w:val="11"/>
        <w:widowControl w:val="0"/>
        <w:tabs>
          <w:tab w:val="left" w:pos="567"/>
        </w:tabs>
        <w:spacing w:after="120" w:line="240" w:lineRule="auto"/>
        <w:ind w:left="969" w:firstLine="0"/>
        <w:rPr>
          <w:rFonts w:ascii="Arial" w:hAnsi="Arial" w:cs="Arial"/>
          <w:lang w:val="ru-RU"/>
        </w:rPr>
      </w:pPr>
      <w:r>
        <w:rPr>
          <w:rFonts w:ascii="Arial" w:hAnsi="Arial" w:cs="Arial"/>
          <w:lang w:val="ru-RU"/>
        </w:rPr>
        <w:t>*(данный перечень может дополняться локальными документами ПАО «НК «Роснефть» или ОГ в области ПБОТОС).</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3.2.1.2.</w:t>
      </w:r>
      <w:r>
        <w:rPr>
          <w:rFonts w:ascii="Arial" w:hAnsi="Arial" w:cs="Arial"/>
          <w:sz w:val="20"/>
          <w:szCs w:val="20"/>
        </w:rPr>
        <w:tab/>
        <w:t>Передать территорию (площадку, трассу) для производства работ по акту приёмки геодезической разбивочной основы для строительства.</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3.2.1.3.</w:t>
      </w:r>
      <w:r>
        <w:rPr>
          <w:rFonts w:ascii="Arial" w:hAnsi="Arial" w:cs="Arial"/>
          <w:sz w:val="20"/>
          <w:szCs w:val="20"/>
        </w:rPr>
        <w:tab/>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3.2.1.4.</w:t>
      </w:r>
      <w:r>
        <w:rPr>
          <w:rFonts w:ascii="Arial" w:hAnsi="Arial" w:cs="Arial"/>
          <w:sz w:val="20"/>
          <w:szCs w:val="20"/>
        </w:rPr>
        <w:tab/>
        <w:t>Освобождать подъезды к объекту (если иное не установлено другими условиями договора).</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3.2.1.5.</w:t>
      </w:r>
      <w:r>
        <w:rPr>
          <w:rFonts w:ascii="Arial" w:hAnsi="Arial" w:cs="Arial"/>
          <w:sz w:val="20"/>
          <w:szCs w:val="20"/>
        </w:rPr>
        <w:tab/>
        <w:t>Организовать выполнение необходимых подготовительных мероприятий, и подготовить исходные данные для производства работ (если иное не установлено данным договором).</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3.2.1.6.</w:t>
      </w:r>
      <w:r>
        <w:rPr>
          <w:rFonts w:ascii="Arial" w:hAnsi="Arial" w:cs="Arial"/>
          <w:sz w:val="20"/>
          <w:szCs w:val="20"/>
        </w:rPr>
        <w:tab/>
        <w:t>Перед началом производства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3.2.1.7.</w:t>
      </w:r>
      <w:r>
        <w:rPr>
          <w:rFonts w:ascii="Arial" w:hAnsi="Arial" w:cs="Arial"/>
          <w:sz w:val="20"/>
          <w:szCs w:val="20"/>
        </w:rPr>
        <w:tab/>
        <w:t>Согласовать с ПОДРЯДЧИКОМ, План ликвидации аварий (ПЛА) (План ликвидации аварийных ситуаций (ПЛАС)) при условии возложения на его работников ответственности за осуществление действий в аварийных ситуациях (обозначенных в оперативной части Плана).</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3.2.1.8.</w:t>
      </w:r>
      <w:r>
        <w:rPr>
          <w:rFonts w:ascii="Arial" w:hAnsi="Arial" w:cs="Arial"/>
          <w:sz w:val="20"/>
          <w:szCs w:val="20"/>
        </w:rPr>
        <w:tab/>
        <w:t>При условии указанном в п. 3.2.1.7. передать ПОДРЯДЧИКУ один экземпляр ПЛА (ПЛАС) и при проведении учебно-тренировочных занятий привлекать работников ПОДРЯДЧИКА.</w:t>
      </w:r>
    </w:p>
    <w:p w:rsidR="000D74DE" w:rsidRPr="00BD572C" w:rsidRDefault="000D74DE" w:rsidP="00485158">
      <w:pPr>
        <w:tabs>
          <w:tab w:val="left" w:pos="900"/>
        </w:tabs>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lastRenderedPageBreak/>
        <w:t>3.2.2.</w:t>
      </w:r>
      <w:r>
        <w:rPr>
          <w:rFonts w:ascii="Arial" w:hAnsi="Arial" w:cs="Arial"/>
          <w:sz w:val="20"/>
          <w:szCs w:val="20"/>
        </w:rPr>
        <w:tab/>
        <w:t xml:space="preserve">ЗАКАЗЧИК не несет ответственность при наступлении случаев </w:t>
      </w:r>
      <w:proofErr w:type="spellStart"/>
      <w:r>
        <w:rPr>
          <w:rFonts w:ascii="Arial" w:hAnsi="Arial" w:cs="Arial"/>
          <w:sz w:val="20"/>
          <w:szCs w:val="20"/>
        </w:rPr>
        <w:t>травмирования</w:t>
      </w:r>
      <w:proofErr w:type="spellEnd"/>
      <w:r>
        <w:rPr>
          <w:rFonts w:ascii="Arial" w:hAnsi="Arial" w:cs="Arial"/>
          <w:sz w:val="20"/>
          <w:szCs w:val="20"/>
        </w:rPr>
        <w:t xml:space="preserve"> работников ПОДРЯДЧИКА и третьих лиц, при проведении ПОДРЯДЧИКОМ РАБОТ на территории или оборудовании ЗАКАЗЧИКА, если он произошел не по вине ЗАКАЗЧИКА.</w:t>
      </w:r>
    </w:p>
    <w:p w:rsidR="00485158" w:rsidRPr="00BD572C" w:rsidRDefault="00485158" w:rsidP="00485158">
      <w:pPr>
        <w:rPr>
          <w:rFonts w:ascii="Arial" w:hAnsi="Arial" w:cs="Arial"/>
          <w:sz w:val="20"/>
          <w:szCs w:val="20"/>
        </w:rPr>
        <w:sectPr w:rsidR="00485158" w:rsidRPr="00BD572C" w:rsidSect="000C5960">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993" w:right="567" w:bottom="1134" w:left="1701" w:header="709" w:footer="709" w:gutter="0"/>
          <w:cols w:space="720"/>
        </w:sectPr>
      </w:pPr>
    </w:p>
    <w:p w:rsidR="00485158" w:rsidRPr="00BD572C" w:rsidRDefault="00892CC8" w:rsidP="000D74DE">
      <w:pPr>
        <w:tabs>
          <w:tab w:val="num" w:pos="567"/>
        </w:tabs>
        <w:spacing w:after="120"/>
        <w:ind w:left="567" w:hanging="567"/>
        <w:rPr>
          <w:rFonts w:ascii="Arial" w:hAnsi="Arial" w:cs="Arial"/>
          <w:b/>
          <w:caps/>
          <w:sz w:val="20"/>
          <w:szCs w:val="20"/>
          <w:lang w:eastAsia="en-US"/>
        </w:rPr>
      </w:pPr>
      <w:bookmarkStart w:id="11" w:name="_Toc172097328"/>
      <w:bookmarkStart w:id="12" w:name="_Toc187829114"/>
      <w:r>
        <w:rPr>
          <w:rFonts w:ascii="Arial" w:hAnsi="Arial" w:cs="Arial"/>
          <w:b/>
          <w:caps/>
          <w:sz w:val="20"/>
          <w:szCs w:val="20"/>
          <w:lang w:eastAsia="en-US"/>
        </w:rPr>
        <w:lastRenderedPageBreak/>
        <w:t>4 Отдельные ТРЕБОВАНИЯ ПО П</w:t>
      </w:r>
      <w:bookmarkEnd w:id="11"/>
      <w:r>
        <w:rPr>
          <w:rFonts w:ascii="Arial" w:hAnsi="Arial" w:cs="Arial"/>
          <w:b/>
          <w:caps/>
          <w:sz w:val="20"/>
          <w:szCs w:val="20"/>
          <w:lang w:eastAsia="en-US"/>
        </w:rPr>
        <w:t>БОТОС к подрядчикам и арендаторам</w:t>
      </w:r>
      <w:bookmarkEnd w:id="12"/>
    </w:p>
    <w:p w:rsidR="00485158" w:rsidRPr="00BD572C" w:rsidRDefault="00485158" w:rsidP="00485158">
      <w:pPr>
        <w:rPr>
          <w:rFonts w:ascii="Arial" w:hAnsi="Arial" w:cs="Arial"/>
          <w:sz w:val="20"/>
          <w:szCs w:val="20"/>
        </w:rPr>
      </w:pPr>
    </w:p>
    <w:p w:rsidR="00485158" w:rsidRPr="00BD572C" w:rsidRDefault="00892CC8" w:rsidP="00485158">
      <w:pPr>
        <w:pStyle w:val="3"/>
        <w:keepNext w:val="0"/>
        <w:spacing w:before="0" w:after="0"/>
        <w:jc w:val="both"/>
        <w:rPr>
          <w:caps/>
          <w:sz w:val="20"/>
          <w:szCs w:val="20"/>
          <w:lang w:val="ru-RU"/>
        </w:rPr>
      </w:pPr>
      <w:r>
        <w:rPr>
          <w:caps/>
          <w:sz w:val="20"/>
          <w:szCs w:val="20"/>
          <w:lang w:val="ru-RU"/>
        </w:rPr>
        <w:t>4.1</w:t>
      </w:r>
      <w:r>
        <w:rPr>
          <w:caps/>
          <w:sz w:val="20"/>
          <w:szCs w:val="20"/>
          <w:lang w:val="ru-RU"/>
        </w:rPr>
        <w:tab/>
        <w:t>ОБУЧЕНИЕ ПЕРСОНАЛА. допуск</w:t>
      </w:r>
    </w:p>
    <w:p w:rsidR="00485158" w:rsidRPr="00BD572C" w:rsidRDefault="00485158" w:rsidP="00485158">
      <w:pPr>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4.1.1.</w:t>
      </w:r>
      <w:r>
        <w:rPr>
          <w:rFonts w:ascii="Arial" w:hAnsi="Arial" w:cs="Arial"/>
          <w:sz w:val="20"/>
          <w:szCs w:val="20"/>
        </w:rPr>
        <w:tab/>
        <w:t xml:space="preserve">Прежде чем приступить к РАБОТЕ на объекте ЗАКАЗЧИКА (в том </w:t>
      </w:r>
      <w:proofErr w:type="gramStart"/>
      <w:r>
        <w:rPr>
          <w:rFonts w:ascii="Arial" w:hAnsi="Arial" w:cs="Arial"/>
          <w:sz w:val="20"/>
          <w:szCs w:val="20"/>
        </w:rPr>
        <w:t>числе</w:t>
      </w:r>
      <w:proofErr w:type="gramEnd"/>
      <w:r>
        <w:rPr>
          <w:rFonts w:ascii="Arial" w:hAnsi="Arial" w:cs="Arial"/>
          <w:sz w:val="20"/>
          <w:szCs w:val="20"/>
        </w:rPr>
        <w:t xml:space="preserve"> переданном на время производства работ ПОДРЯДЧИКУ), руководитель подрядной организации обязан обеспечить прохождение персоналом, прибывающим на рабочую площадку, инструктажа по безопасности труда, пожарной и экологической безопасности от руководителя (либо лица им назначенного) производственного подразделения ЗАКАЗЧИКА, где будут выполняться РАБОТЫ.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Инструктажи должны проводиться в объеме разработанных ЗАКАЗЧИКОМ программ.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4.1.2.</w:t>
      </w:r>
      <w:r>
        <w:rPr>
          <w:rFonts w:ascii="Arial" w:hAnsi="Arial" w:cs="Arial"/>
          <w:sz w:val="20"/>
          <w:szCs w:val="20"/>
        </w:rPr>
        <w:tab/>
        <w:t>ЗАКАЗЧИК обязуется:</w:t>
      </w:r>
    </w:p>
    <w:p w:rsidR="00485158" w:rsidRPr="00BD572C" w:rsidRDefault="00485158" w:rsidP="00485158">
      <w:pPr>
        <w:jc w:val="both"/>
        <w:rPr>
          <w:rFonts w:ascii="Arial" w:hAnsi="Arial" w:cs="Arial"/>
          <w:sz w:val="20"/>
          <w:szCs w:val="20"/>
        </w:rPr>
      </w:pP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w:t>
      </w:r>
    </w:p>
    <w:p w:rsidR="00485158" w:rsidRPr="00BD572C" w:rsidRDefault="00892CC8" w:rsidP="00485158">
      <w:pPr>
        <w:spacing w:before="120"/>
        <w:jc w:val="both"/>
        <w:rPr>
          <w:rFonts w:ascii="Arial" w:hAnsi="Arial" w:cs="Arial"/>
          <w:sz w:val="20"/>
          <w:szCs w:val="20"/>
        </w:rPr>
      </w:pPr>
      <w:r>
        <w:rPr>
          <w:rFonts w:ascii="Arial" w:hAnsi="Arial" w:cs="Arial"/>
          <w:sz w:val="20"/>
          <w:szCs w:val="20"/>
        </w:rPr>
        <w:t>* - не допускается обобщать места и зоны работы ПОДРЯДЧИКА (например, при обслуживании отдельного участка объекта, указывать только наименование объекта в целом). В целях снижения вероятности воздействия на работников ПОДРЯДЧИКА вредных и опасных производственных факторов, присутствующих на объектах ЗАКАЗЧИКА необходимо максимально сужать разрешенную зону пребывания ПОДРЯДЧИКА (с учетом возможности исполнения им предмета договора).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Проводить внеплановый инструктаж по безопасному производству РАБОТ с работниками ПОДРЯДЧИКА при изменении производственного процесса.</w:t>
      </w:r>
    </w:p>
    <w:p w:rsidR="00485158" w:rsidRPr="00BD572C" w:rsidRDefault="00485158" w:rsidP="00485158">
      <w:pPr>
        <w:tabs>
          <w:tab w:val="num" w:pos="1080"/>
        </w:tabs>
        <w:spacing w:before="120"/>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4.1.3.</w:t>
      </w:r>
      <w:r>
        <w:rPr>
          <w:rFonts w:ascii="Arial" w:hAnsi="Arial" w:cs="Arial"/>
          <w:sz w:val="20"/>
          <w:szCs w:val="20"/>
        </w:rPr>
        <w:tab/>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предоставлять документы, подтверждающие аттестацию работников на проведение соответствующих видов РАБОТ.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Работники, занимающие руководящие должности, руководители и специалисты ПОДРЯДЧИКА должны пройти подготовку и аттестацию:</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 нормативам и правилам в областях промышленной, экологической, энергетической безопасности,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Приказом Ростехнадзора от 29.01.2007 г. № 37 (для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Ростехнадзору РФ, эксплуатация которых регламентирована правилами промышленной безопасности).</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по законодательству в области охраны труда, в соответствии с постановлением от 13 января 2003 года № 1/29 Министерства труда и социального развития РФ и Министерства образования РФ «Об утверждении порядка обучения по охране труда и проверки знаний требований охраны труда работников организаций».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4.1.4.</w:t>
      </w:r>
      <w:r>
        <w:rPr>
          <w:rFonts w:ascii="Arial" w:hAnsi="Arial" w:cs="Arial"/>
          <w:sz w:val="20"/>
          <w:szCs w:val="20"/>
        </w:rPr>
        <w:tab/>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4.1.5.</w:t>
      </w:r>
      <w:r>
        <w:rPr>
          <w:rFonts w:ascii="Arial" w:hAnsi="Arial" w:cs="Arial"/>
          <w:sz w:val="20"/>
          <w:szCs w:val="20"/>
        </w:rPr>
        <w:tab/>
        <w:t>ПОДРЯДЧИК обязан не допускать к работе на объектах ЗАКАЗЧИКА лиц, не прошедших обучение навыка оказания первой доврачебной помощи.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4.1.6.</w:t>
      </w:r>
      <w:r>
        <w:rPr>
          <w:rFonts w:ascii="Arial" w:hAnsi="Arial" w:cs="Arial"/>
          <w:sz w:val="20"/>
          <w:szCs w:val="20"/>
        </w:rPr>
        <w:tab/>
        <w:t>ПОДРЯДЧИК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4.1.7.</w:t>
      </w:r>
      <w:r>
        <w:rPr>
          <w:rFonts w:ascii="Arial" w:hAnsi="Arial" w:cs="Arial"/>
          <w:sz w:val="20"/>
          <w:szCs w:val="20"/>
        </w:rPr>
        <w:tab/>
        <w:t>ПОДРЯДЧИК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p>
    <w:p w:rsidR="00485158" w:rsidRPr="00BD572C" w:rsidRDefault="00892CC8" w:rsidP="00882EDC">
      <w:pPr>
        <w:pStyle w:val="3"/>
        <w:keepNext w:val="0"/>
        <w:spacing w:before="0" w:after="0"/>
        <w:jc w:val="both"/>
        <w:rPr>
          <w:caps/>
          <w:sz w:val="20"/>
          <w:szCs w:val="20"/>
          <w:lang w:val="ru-RU"/>
        </w:rPr>
      </w:pPr>
      <w:bookmarkStart w:id="13" w:name="_Toc187829115"/>
      <w:r>
        <w:rPr>
          <w:caps/>
          <w:sz w:val="20"/>
          <w:szCs w:val="20"/>
          <w:lang w:val="ru-RU"/>
        </w:rPr>
        <w:t>4.2</w:t>
      </w:r>
      <w:r>
        <w:rPr>
          <w:caps/>
          <w:sz w:val="20"/>
          <w:szCs w:val="20"/>
          <w:lang w:val="ru-RU"/>
        </w:rPr>
        <w:tab/>
        <w:t>СРЕДСТВА ИНДИВИДУАЛЬНОЙ ЗАЩИТЫ (СИЗ)</w:t>
      </w:r>
      <w:bookmarkEnd w:id="13"/>
    </w:p>
    <w:p w:rsidR="00485158" w:rsidRPr="00BD572C" w:rsidRDefault="00485158" w:rsidP="00485158">
      <w:pPr>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4.2.1.</w:t>
      </w:r>
      <w:r>
        <w:rPr>
          <w:rFonts w:ascii="Arial" w:hAnsi="Arial" w:cs="Arial"/>
          <w:sz w:val="20"/>
          <w:szCs w:val="20"/>
        </w:rPr>
        <w:tab/>
        <w:t xml:space="preserve">Весь персонал ПОДРЯДЧИКА должен быть, обеспечен средствами индивидуальной защиты в объеме и видах не ниже, чем предусмотрено Типовыми отраслевыми нормами бесплатной выдачи специальной одежды, специальной обуви и других средств индивидуальной защиты (по отраслевой принадлежности ПОДРЯДЧИКА), Постановлением Министерства труда и социального развития Российской Федерации №51 18.12.1998г. «Об утверждении правил обеспечения работников специальной одеждой, специальной обувью и другими средствами индивидуальной защиты» и требованиями норм и правил.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4.2.2.</w:t>
      </w:r>
      <w:r>
        <w:rPr>
          <w:rFonts w:ascii="Arial" w:hAnsi="Arial" w:cs="Arial"/>
          <w:sz w:val="20"/>
          <w:szCs w:val="20"/>
        </w:rPr>
        <w:tab/>
        <w:t>Персонал,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Обеспечение персонала СИЗ и обеспечение соблюдения персоналом ПОДРЯДЧИКА требований по применению СИЗ является исключительной ответственностью ПОДРЯДЧИКА.</w:t>
      </w:r>
    </w:p>
    <w:p w:rsidR="0036239F" w:rsidRPr="00BD572C" w:rsidRDefault="0036239F" w:rsidP="00485158">
      <w:pPr>
        <w:pStyle w:val="2"/>
        <w:tabs>
          <w:tab w:val="left" w:pos="540"/>
        </w:tabs>
        <w:spacing w:before="0"/>
        <w:jc w:val="both"/>
        <w:rPr>
          <w:rFonts w:cs="Arial"/>
          <w:b w:val="0"/>
          <w:i/>
          <w:caps/>
          <w:lang w:val="ru-RU"/>
        </w:rPr>
      </w:pPr>
      <w:bookmarkStart w:id="14" w:name="_Toc187829116"/>
    </w:p>
    <w:p w:rsidR="00485158" w:rsidRPr="00BD572C" w:rsidRDefault="00892CC8" w:rsidP="00882EDC">
      <w:pPr>
        <w:pStyle w:val="3"/>
        <w:keepNext w:val="0"/>
        <w:spacing w:before="0" w:after="0"/>
        <w:jc w:val="both"/>
        <w:rPr>
          <w:caps/>
          <w:sz w:val="20"/>
          <w:szCs w:val="20"/>
          <w:lang w:val="ru-RU"/>
        </w:rPr>
      </w:pPr>
      <w:r>
        <w:rPr>
          <w:caps/>
          <w:sz w:val="20"/>
          <w:szCs w:val="20"/>
          <w:lang w:val="ru-RU"/>
        </w:rPr>
        <w:t>4.3</w:t>
      </w:r>
      <w:r>
        <w:rPr>
          <w:caps/>
          <w:sz w:val="20"/>
          <w:szCs w:val="20"/>
          <w:lang w:val="ru-RU"/>
        </w:rPr>
        <w:tab/>
        <w:t>ТРАНСПОРТ ПОДРЯДЧИКА</w:t>
      </w:r>
      <w:bookmarkEnd w:id="14"/>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4.3.1.</w:t>
      </w:r>
      <w:r>
        <w:rPr>
          <w:rFonts w:ascii="Arial" w:hAnsi="Arial" w:cs="Arial"/>
          <w:sz w:val="20"/>
          <w:szCs w:val="20"/>
        </w:rPr>
        <w:tab/>
        <w:t>Все транспортные средства ПОДРЯДЧИКА, используемые при проведении РАБОТ, должны быть оборудованы следующим:</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Ремнями безопасности для водителя и всех пассажиров. Ремни должны использоваться все время во время движения транспортного средства;</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Аптечкой первой помощи;</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Огнетушителем;</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Передними и задними зимними шинами в течение зимнего периода (для автотранспорта);</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4.3.2.</w:t>
      </w:r>
      <w:r>
        <w:rPr>
          <w:rFonts w:ascii="Arial" w:hAnsi="Arial" w:cs="Arial"/>
          <w:sz w:val="20"/>
          <w:szCs w:val="20"/>
        </w:rPr>
        <w:tab/>
        <w:t>ПОДРЯДЧИК должен обеспечить:</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Обучение и достаточную квалификацию водителей (пилотов);</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Проведение регулярных ТО транспортных средств;</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Использование и применение транспортных средств по их назначению;</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Соблюдение </w:t>
      </w:r>
      <w:proofErr w:type="spellStart"/>
      <w:r>
        <w:rPr>
          <w:rFonts w:ascii="Arial" w:hAnsi="Arial" w:cs="Arial"/>
          <w:lang w:val="ru-RU"/>
        </w:rPr>
        <w:t>внутриобъектового</w:t>
      </w:r>
      <w:proofErr w:type="spellEnd"/>
      <w:r>
        <w:rPr>
          <w:rFonts w:ascii="Arial" w:hAnsi="Arial" w:cs="Arial"/>
          <w:lang w:val="ru-RU"/>
        </w:rPr>
        <w:t xml:space="preserve"> скоростного режима, установленного Заказчиком;</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Движение и стоянку транспортных средств согласно разметке (схем) на объекте Заказчика (при наличии).</w:t>
      </w:r>
    </w:p>
    <w:p w:rsidR="00485158" w:rsidRPr="00BD572C" w:rsidRDefault="00485158" w:rsidP="00485158">
      <w:pPr>
        <w:jc w:val="both"/>
        <w:rPr>
          <w:rFonts w:ascii="Arial" w:hAnsi="Arial" w:cs="Arial"/>
          <w:sz w:val="20"/>
          <w:szCs w:val="20"/>
        </w:rPr>
      </w:pPr>
    </w:p>
    <w:p w:rsidR="00485158" w:rsidRPr="00BD572C" w:rsidRDefault="00892CC8" w:rsidP="00485158">
      <w:pPr>
        <w:numPr>
          <w:ilvl w:val="2"/>
          <w:numId w:val="15"/>
        </w:numPr>
        <w:tabs>
          <w:tab w:val="num" w:pos="720"/>
        </w:tabs>
        <w:jc w:val="both"/>
        <w:rPr>
          <w:rFonts w:ascii="Arial" w:hAnsi="Arial" w:cs="Arial"/>
          <w:sz w:val="20"/>
          <w:szCs w:val="20"/>
        </w:rPr>
      </w:pPr>
      <w:r>
        <w:rPr>
          <w:rFonts w:ascii="Arial" w:hAnsi="Arial" w:cs="Arial"/>
          <w:sz w:val="20"/>
          <w:szCs w:val="20"/>
        </w:rPr>
        <w:t>ПОДРЯДЧИК обязан:</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Организовать контроль за соблюдением водителями ПОДРЯДЧИКА Правил дорожного движения, пилотами нормативных документов в области безопасности воздушных перевозок;</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Организовать </w:t>
      </w:r>
      <w:proofErr w:type="spellStart"/>
      <w:r>
        <w:rPr>
          <w:rFonts w:ascii="Arial" w:hAnsi="Arial" w:cs="Arial"/>
          <w:lang w:val="ru-RU"/>
        </w:rPr>
        <w:t>предрейсовый</w:t>
      </w:r>
      <w:proofErr w:type="spellEnd"/>
      <w:r>
        <w:rPr>
          <w:rFonts w:ascii="Arial" w:hAnsi="Arial" w:cs="Arial"/>
          <w:lang w:val="ru-RU"/>
        </w:rPr>
        <w:t xml:space="preserve"> и </w:t>
      </w:r>
      <w:proofErr w:type="spellStart"/>
      <w:r>
        <w:rPr>
          <w:rFonts w:ascii="Arial" w:hAnsi="Arial" w:cs="Arial"/>
          <w:lang w:val="ru-RU"/>
        </w:rPr>
        <w:t>послерейсовый</w:t>
      </w:r>
      <w:proofErr w:type="spellEnd"/>
      <w:r>
        <w:rPr>
          <w:rFonts w:ascii="Arial" w:hAnsi="Arial" w:cs="Arial"/>
          <w:lang w:val="ru-RU"/>
        </w:rPr>
        <w:t xml:space="preserve"> медицинский осмотр водителей (пилотов);</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Организовать контрольные осмотры транспортных средств перед выездом (вылетом) на трассу (маршрут)/перед началом работ;</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lastRenderedPageBreak/>
        <w:t>Предоставить ЗАКАЗЧИКУ, либо использовать в ходе выполнения работ исправные транспортные средства;</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4.3.4. 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авто- и тракторной техники ПОДРЯДЧИКА должны быть оснащены сертифицированными искрогасителями.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4.3.5. 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rsidR="00485158" w:rsidRPr="00BD572C" w:rsidRDefault="00485158" w:rsidP="00485158">
      <w:pPr>
        <w:jc w:val="both"/>
        <w:rPr>
          <w:rFonts w:ascii="Arial" w:hAnsi="Arial" w:cs="Arial"/>
          <w:sz w:val="20"/>
          <w:szCs w:val="20"/>
        </w:rPr>
      </w:pPr>
    </w:p>
    <w:p w:rsidR="00485158" w:rsidRPr="00BD572C" w:rsidRDefault="00892CC8" w:rsidP="00882EDC">
      <w:pPr>
        <w:pStyle w:val="3"/>
        <w:keepNext w:val="0"/>
        <w:spacing w:before="0" w:after="0"/>
        <w:jc w:val="both"/>
        <w:rPr>
          <w:i/>
          <w:caps/>
          <w:lang w:val="ru-RU"/>
        </w:rPr>
      </w:pPr>
      <w:bookmarkStart w:id="15" w:name="_Toc187829117"/>
      <w:r>
        <w:rPr>
          <w:caps/>
          <w:sz w:val="20"/>
          <w:szCs w:val="20"/>
          <w:lang w:val="ru-RU"/>
        </w:rPr>
        <w:t>4.4</w:t>
      </w:r>
      <w:r>
        <w:rPr>
          <w:caps/>
          <w:sz w:val="20"/>
          <w:szCs w:val="20"/>
          <w:lang w:val="ru-RU"/>
        </w:rPr>
        <w:tab/>
        <w:t>ТРЕБОВАНИЯ В ОБЛАСТИ ОХРАНЫ ОКРУЖАЮЩЕЙ СРЕДЫ</w:t>
      </w:r>
      <w:bookmarkEnd w:id="15"/>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4.4.1.</w:t>
      </w:r>
      <w:r>
        <w:rPr>
          <w:rFonts w:ascii="Arial" w:hAnsi="Arial" w:cs="Arial"/>
          <w:sz w:val="20"/>
          <w:szCs w:val="20"/>
        </w:rPr>
        <w:tab/>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4.4.2.</w:t>
      </w:r>
      <w:r>
        <w:rPr>
          <w:rFonts w:ascii="Arial" w:hAnsi="Arial" w:cs="Arial"/>
          <w:sz w:val="20"/>
          <w:szCs w:val="20"/>
        </w:rPr>
        <w:tab/>
        <w:t>При проведении работ на объектах ЗАКАЗЧИКА ПОДРЯДЧИК обязан:</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государственной экологической экспертизы;</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proofErr w:type="gramStart"/>
      <w:r>
        <w:rPr>
          <w:rFonts w:ascii="Arial" w:hAnsi="Arial" w:cs="Arial"/>
          <w:lang w:val="ru-RU"/>
        </w:rPr>
        <w:t xml:space="preserve">за свой счет обеспечить сбор, безопасное временное хранение, утилизацию, вывоз, сдачу специализированному предприятию в установленном порядке неиспользованных </w:t>
      </w:r>
      <w:proofErr w:type="spellStart"/>
      <w:r>
        <w:rPr>
          <w:rFonts w:ascii="Arial" w:hAnsi="Arial" w:cs="Arial"/>
          <w:lang w:val="ru-RU"/>
        </w:rPr>
        <w:t>химреагентов</w:t>
      </w:r>
      <w:proofErr w:type="spellEnd"/>
      <w:r>
        <w:rPr>
          <w:rFonts w:ascii="Arial" w:hAnsi="Arial" w:cs="Arial"/>
          <w:lang w:val="ru-RU"/>
        </w:rPr>
        <w:t>, ртутьсодержащих отходов, и других 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ПОДРЯДЧИКОМ;</w:t>
      </w:r>
      <w:proofErr w:type="gramEnd"/>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внести платежи за сверхлимитное загрязнение окружающей среды,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вине ПОДРЯДЧИКА;</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обязан 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4.4.3.</w:t>
      </w:r>
      <w:r>
        <w:rPr>
          <w:rFonts w:ascii="Arial" w:hAnsi="Arial" w:cs="Arial"/>
          <w:sz w:val="20"/>
          <w:szCs w:val="20"/>
        </w:rPr>
        <w:tab/>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4.4.4.</w:t>
      </w:r>
      <w:r>
        <w:rPr>
          <w:rFonts w:ascii="Arial" w:hAnsi="Arial" w:cs="Arial"/>
          <w:sz w:val="20"/>
          <w:szCs w:val="20"/>
        </w:rPr>
        <w:tab/>
        <w:t>Запрещается:</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сбрасывать вне отведенных мест (в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w:t>
      </w:r>
      <w:proofErr w:type="spellStart"/>
      <w:r>
        <w:rPr>
          <w:rFonts w:ascii="Arial" w:hAnsi="Arial" w:cs="Arial"/>
          <w:lang w:val="ru-RU"/>
        </w:rPr>
        <w:t>химреагенты</w:t>
      </w:r>
      <w:proofErr w:type="spellEnd"/>
      <w:r>
        <w:rPr>
          <w:rFonts w:ascii="Arial" w:hAnsi="Arial" w:cs="Arial"/>
          <w:lang w:val="ru-RU"/>
        </w:rPr>
        <w:t>, скважинные жидкости, различные отходы;</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использовать в производстве </w:t>
      </w:r>
      <w:proofErr w:type="spellStart"/>
      <w:r>
        <w:rPr>
          <w:rFonts w:ascii="Arial" w:hAnsi="Arial" w:cs="Arial"/>
          <w:lang w:val="ru-RU"/>
        </w:rPr>
        <w:t>химреагенты</w:t>
      </w:r>
      <w:proofErr w:type="spellEnd"/>
      <w:r>
        <w:rPr>
          <w:rFonts w:ascii="Arial" w:hAnsi="Arial" w:cs="Arial"/>
          <w:lang w:val="ru-RU"/>
        </w:rPr>
        <w:t>, неукомплектованные следующими документами:</w:t>
      </w:r>
    </w:p>
    <w:p w:rsidR="00485158" w:rsidRPr="00BD572C" w:rsidRDefault="00892CC8" w:rsidP="00485158">
      <w:pPr>
        <w:widowControl w:val="0"/>
        <w:numPr>
          <w:ilvl w:val="1"/>
          <w:numId w:val="18"/>
        </w:numPr>
        <w:spacing w:before="120"/>
        <w:ind w:left="1440" w:hanging="360"/>
        <w:jc w:val="both"/>
        <w:outlineLvl w:val="1"/>
        <w:rPr>
          <w:rFonts w:ascii="Arial" w:hAnsi="Arial" w:cs="Arial"/>
          <w:i/>
          <w:sz w:val="20"/>
          <w:szCs w:val="20"/>
        </w:rPr>
      </w:pPr>
      <w:bookmarkStart w:id="16" w:name="_Toc187829118"/>
      <w:r>
        <w:rPr>
          <w:rFonts w:ascii="Arial" w:hAnsi="Arial" w:cs="Arial"/>
          <w:i/>
          <w:sz w:val="20"/>
          <w:szCs w:val="20"/>
        </w:rPr>
        <w:t>гигиенический сертификат, выданный уполномоченным органом;</w:t>
      </w:r>
      <w:bookmarkEnd w:id="16"/>
    </w:p>
    <w:p w:rsidR="00485158" w:rsidRPr="00BD572C" w:rsidRDefault="00892CC8" w:rsidP="00485158">
      <w:pPr>
        <w:widowControl w:val="0"/>
        <w:numPr>
          <w:ilvl w:val="1"/>
          <w:numId w:val="18"/>
        </w:numPr>
        <w:spacing w:before="120"/>
        <w:ind w:left="1440" w:hanging="360"/>
        <w:jc w:val="both"/>
        <w:outlineLvl w:val="1"/>
        <w:rPr>
          <w:rFonts w:ascii="Arial" w:hAnsi="Arial" w:cs="Arial"/>
          <w:i/>
          <w:sz w:val="20"/>
          <w:szCs w:val="20"/>
        </w:rPr>
      </w:pPr>
      <w:bookmarkStart w:id="17" w:name="_Toc187829119"/>
      <w:r>
        <w:rPr>
          <w:rFonts w:ascii="Arial" w:hAnsi="Arial" w:cs="Arial"/>
          <w:i/>
          <w:sz w:val="20"/>
          <w:szCs w:val="20"/>
        </w:rPr>
        <w:t xml:space="preserve">инструкцию по охране труда по безопасности ведения работ данным </w:t>
      </w:r>
      <w:proofErr w:type="spellStart"/>
      <w:r>
        <w:rPr>
          <w:rFonts w:ascii="Arial" w:hAnsi="Arial" w:cs="Arial"/>
          <w:i/>
          <w:sz w:val="20"/>
          <w:szCs w:val="20"/>
        </w:rPr>
        <w:t>химреагентом</w:t>
      </w:r>
      <w:proofErr w:type="spellEnd"/>
      <w:r>
        <w:rPr>
          <w:rFonts w:ascii="Arial" w:hAnsi="Arial" w:cs="Arial"/>
          <w:i/>
          <w:sz w:val="20"/>
          <w:szCs w:val="20"/>
        </w:rPr>
        <w:t xml:space="preserve"> и мерам оказания медицинской помощи при негативном воздействии на здоровье персонала.</w:t>
      </w:r>
      <w:bookmarkEnd w:id="17"/>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использовать в производстве </w:t>
      </w:r>
      <w:proofErr w:type="spellStart"/>
      <w:r>
        <w:rPr>
          <w:rFonts w:ascii="Arial" w:hAnsi="Arial" w:cs="Arial"/>
          <w:lang w:val="ru-RU"/>
        </w:rPr>
        <w:t>химреагенты</w:t>
      </w:r>
      <w:proofErr w:type="spellEnd"/>
      <w:r>
        <w:rPr>
          <w:rFonts w:ascii="Arial" w:hAnsi="Arial" w:cs="Arial"/>
          <w:lang w:val="ru-RU"/>
        </w:rPr>
        <w:t xml:space="preserve">, не внесенные в Перечень, составленный в </w:t>
      </w:r>
      <w:r>
        <w:rPr>
          <w:rFonts w:ascii="Arial" w:hAnsi="Arial" w:cs="Arial"/>
          <w:lang w:val="ru-RU"/>
        </w:rPr>
        <w:lastRenderedPageBreak/>
        <w:t>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услуги для предприятий добычи, транспортировки и подготовки нефти).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ПОДРЯДЧИК обязан до начала работ представить ЗАКАЗЧИКУ на каждый используемый химический реагент копии указанных документов.</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4.4.5.</w:t>
      </w:r>
      <w:r>
        <w:rPr>
          <w:rFonts w:ascii="Arial" w:hAnsi="Arial" w:cs="Arial"/>
          <w:sz w:val="20"/>
          <w:szCs w:val="20"/>
        </w:rPr>
        <w:tab/>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4.4.6.</w:t>
      </w:r>
      <w:r>
        <w:rPr>
          <w:rFonts w:ascii="Arial" w:hAnsi="Arial" w:cs="Arial"/>
          <w:sz w:val="20"/>
          <w:szCs w:val="20"/>
        </w:rPr>
        <w:tab/>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w:t>
      </w:r>
      <w:proofErr w:type="spellStart"/>
      <w:r>
        <w:rPr>
          <w:rFonts w:ascii="Arial" w:hAnsi="Arial" w:cs="Arial"/>
          <w:sz w:val="20"/>
          <w:szCs w:val="20"/>
        </w:rPr>
        <w:t>нефте</w:t>
      </w:r>
      <w:proofErr w:type="spellEnd"/>
      <w:r>
        <w:rPr>
          <w:rFonts w:ascii="Arial" w:hAnsi="Arial" w:cs="Arial"/>
          <w:sz w:val="20"/>
          <w:szCs w:val="20"/>
        </w:rPr>
        <w:t xml:space="preserve">-, </w:t>
      </w:r>
      <w:proofErr w:type="spellStart"/>
      <w:r>
        <w:rPr>
          <w:rFonts w:ascii="Arial" w:hAnsi="Arial" w:cs="Arial"/>
          <w:sz w:val="20"/>
          <w:szCs w:val="20"/>
        </w:rPr>
        <w:t>нефтепродуктосодержащих</w:t>
      </w:r>
      <w:proofErr w:type="spellEnd"/>
      <w:r>
        <w:rPr>
          <w:rFonts w:ascii="Arial" w:hAnsi="Arial" w:cs="Arial"/>
          <w:sz w:val="20"/>
          <w:szCs w:val="20"/>
        </w:rPr>
        <w:t xml:space="preserve"> отходов или </w:t>
      </w:r>
      <w:proofErr w:type="spellStart"/>
      <w:r>
        <w:rPr>
          <w:rFonts w:ascii="Arial" w:hAnsi="Arial" w:cs="Arial"/>
          <w:sz w:val="20"/>
          <w:szCs w:val="20"/>
        </w:rPr>
        <w:t>засолоненного</w:t>
      </w:r>
      <w:proofErr w:type="spellEnd"/>
      <w:r>
        <w:rPr>
          <w:rFonts w:ascii="Arial" w:hAnsi="Arial" w:cs="Arial"/>
          <w:sz w:val="20"/>
          <w:szCs w:val="20"/>
        </w:rPr>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4.4.7.</w:t>
      </w:r>
      <w:r>
        <w:rPr>
          <w:rFonts w:ascii="Arial" w:hAnsi="Arial" w:cs="Arial"/>
          <w:sz w:val="20"/>
          <w:szCs w:val="20"/>
        </w:rPr>
        <w:tab/>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 представляет в службу ПБОТОС (или службу ООС) ЗАКАЗЧИКА.</w:t>
      </w:r>
    </w:p>
    <w:p w:rsidR="00485158" w:rsidRPr="00BD572C" w:rsidRDefault="00485158" w:rsidP="00485158">
      <w:pPr>
        <w:rPr>
          <w:rFonts w:ascii="Arial" w:hAnsi="Arial" w:cs="Arial"/>
          <w:sz w:val="20"/>
          <w:szCs w:val="20"/>
        </w:rPr>
      </w:pPr>
    </w:p>
    <w:p w:rsidR="00485158" w:rsidRPr="00BD572C" w:rsidRDefault="00892CC8" w:rsidP="00882EDC">
      <w:pPr>
        <w:pStyle w:val="3"/>
        <w:keepNext w:val="0"/>
        <w:spacing w:before="0" w:after="0"/>
        <w:jc w:val="both"/>
        <w:rPr>
          <w:caps/>
          <w:sz w:val="20"/>
          <w:szCs w:val="20"/>
          <w:lang w:val="ru-RU"/>
        </w:rPr>
      </w:pPr>
      <w:bookmarkStart w:id="18" w:name="_Toc187829121"/>
      <w:r>
        <w:rPr>
          <w:caps/>
          <w:sz w:val="20"/>
          <w:szCs w:val="20"/>
          <w:lang w:val="ru-RU"/>
        </w:rPr>
        <w:t>4.5</w:t>
      </w:r>
      <w:r>
        <w:rPr>
          <w:caps/>
          <w:sz w:val="20"/>
          <w:szCs w:val="20"/>
          <w:lang w:val="ru-RU"/>
        </w:rPr>
        <w:tab/>
        <w:t>ДОПОЛНИТЕЛЬНЫЕ ТРЕБОВАНИЯ. АЛКОГОЛЬ И НАРКОТИКИ</w:t>
      </w:r>
      <w:bookmarkEnd w:id="18"/>
    </w:p>
    <w:p w:rsidR="00485158" w:rsidRPr="00BD572C" w:rsidRDefault="00485158" w:rsidP="00485158">
      <w:pPr>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4.5.1.</w:t>
      </w:r>
      <w:r>
        <w:rPr>
          <w:rFonts w:ascii="Arial" w:hAnsi="Arial" w:cs="Arial"/>
          <w:sz w:val="20"/>
          <w:szCs w:val="20"/>
        </w:rPr>
        <w:tab/>
        <w:t>ПОДРЯДЧИК обязан не допускать к работе на объектах ЗАКАЗЧИКА работников с признаками алкогольного, наркотического или токсического опьянения.</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 xml:space="preserve">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и употребления веществ, вызывающих алкогольное, наркотическое или токсическое опьянение.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4.6.2. настоящих Требований,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4.5.2.</w:t>
      </w:r>
      <w:r>
        <w:rPr>
          <w:rFonts w:ascii="Arial" w:hAnsi="Arial" w:cs="Arial"/>
          <w:sz w:val="20"/>
          <w:szCs w:val="20"/>
        </w:rPr>
        <w:tab/>
      </w:r>
      <w:proofErr w:type="gramStart"/>
      <w:r w:rsidRPr="00892CC8">
        <w:rPr>
          <w:rFonts w:ascii="Arial" w:hAnsi="Arial" w:cs="Arial"/>
          <w:sz w:val="20"/>
          <w:szCs w:val="20"/>
        </w:rPr>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w:t>
      </w:r>
      <w:hyperlink r:id="rId13" w:anchor="_ПРИЛОЖЕНИЕ_1._ФОРМА#_ПРИЛОЖЕНИЕ_1._ФОРМА" w:history="1">
        <w:r w:rsidRPr="00892CC8">
          <w:rPr>
            <w:rStyle w:val="ab"/>
            <w:rFonts w:ascii="Arial" w:hAnsi="Arial" w:cs="Arial"/>
            <w:color w:val="auto"/>
            <w:sz w:val="20"/>
            <w:szCs w:val="20"/>
          </w:rPr>
          <w:t>Приложение 6.2</w:t>
        </w:r>
      </w:hyperlink>
      <w:r w:rsidRPr="00892CC8">
        <w:rPr>
          <w:rFonts w:ascii="Arial" w:hAnsi="Arial" w:cs="Arial"/>
          <w:sz w:val="20"/>
          <w:szCs w:val="20"/>
        </w:rPr>
        <w:t>), а также предложить работнику пройти медицинский осмотр или освидетельствование и дать письменные объяснения по данному факту.</w:t>
      </w:r>
      <w:proofErr w:type="gramEnd"/>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sidRPr="00892CC8">
        <w:rPr>
          <w:rFonts w:ascii="Arial" w:hAnsi="Arial" w:cs="Arial"/>
          <w:sz w:val="20"/>
          <w:szCs w:val="20"/>
        </w:rPr>
        <w:t>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sidRPr="00892CC8">
        <w:rPr>
          <w:rFonts w:ascii="Arial" w:hAnsi="Arial" w:cs="Arial"/>
          <w:sz w:val="20"/>
          <w:szCs w:val="20"/>
        </w:rPr>
        <w:lastRenderedPageBreak/>
        <w:t>4.5.3.</w:t>
      </w:r>
      <w:r w:rsidRPr="00892CC8">
        <w:rPr>
          <w:rFonts w:ascii="Arial" w:hAnsi="Arial" w:cs="Arial"/>
          <w:sz w:val="20"/>
          <w:szCs w:val="20"/>
        </w:rPr>
        <w:tab/>
        <w:t>В случае выявления ЗАКАЗЧИКОМ факта нахождения на объектах ЗАКАЗЧИКА, в вахтовых поселках, городках и общежитиях работника ПОДРЯДЧИКА (СУБПОДРЯДЧИКА)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ПОДРЯДЧИК уплачивает ЗАКАЗЧИКУ за каждый такой факт штраф в размере, определенном в Приложении №4.5 к ДОГОВОРУ.</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sidRPr="00892CC8">
        <w:rPr>
          <w:rFonts w:ascii="Arial" w:hAnsi="Arial" w:cs="Arial"/>
          <w:sz w:val="20"/>
          <w:szCs w:val="20"/>
        </w:rPr>
        <w:t>4.5.4.</w:t>
      </w:r>
      <w:r w:rsidRPr="00892CC8">
        <w:rPr>
          <w:rFonts w:ascii="Arial" w:hAnsi="Arial" w:cs="Arial"/>
          <w:sz w:val="20"/>
          <w:szCs w:val="20"/>
        </w:rPr>
        <w:tab/>
        <w:t xml:space="preserve">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w:t>
      </w:r>
      <w:proofErr w:type="spellStart"/>
      <w:r w:rsidRPr="00892CC8">
        <w:rPr>
          <w:rFonts w:ascii="Arial" w:hAnsi="Arial" w:cs="Arial"/>
          <w:sz w:val="20"/>
          <w:szCs w:val="20"/>
        </w:rPr>
        <w:t>межсменного</w:t>
      </w:r>
      <w:proofErr w:type="spellEnd"/>
      <w:r w:rsidRPr="00892CC8">
        <w:rPr>
          <w:rFonts w:ascii="Arial" w:hAnsi="Arial" w:cs="Arial"/>
          <w:sz w:val="20"/>
          <w:szCs w:val="20"/>
        </w:rPr>
        <w:t xml:space="preserve"> отдыха и проезда в вахтовом транспорте) проверять исполнение ПОДРЯДЧИКОМ обязанностей, предусмотренных ст. 5 настоящих Требований. В случае возникновения у ЗАКАЗЧИКА подозрения о наличии на Объектах, вахтовом транспорте, местах </w:t>
      </w:r>
      <w:proofErr w:type="spellStart"/>
      <w:r w:rsidRPr="00892CC8">
        <w:rPr>
          <w:rFonts w:ascii="Arial" w:hAnsi="Arial" w:cs="Arial"/>
          <w:sz w:val="20"/>
          <w:szCs w:val="20"/>
        </w:rPr>
        <w:t>межсменного</w:t>
      </w:r>
      <w:proofErr w:type="spellEnd"/>
      <w:r w:rsidRPr="00892CC8">
        <w:rPr>
          <w:rFonts w:ascii="Arial" w:hAnsi="Arial" w:cs="Arial"/>
          <w:sz w:val="20"/>
          <w:szCs w:val="20"/>
        </w:rPr>
        <w:t xml:space="preserve"> отдыха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rsidR="00485158" w:rsidRPr="00BD572C" w:rsidRDefault="00485158" w:rsidP="00485158">
      <w:pPr>
        <w:rPr>
          <w:rFonts w:ascii="Arial" w:hAnsi="Arial" w:cs="Arial"/>
          <w:sz w:val="20"/>
          <w:szCs w:val="20"/>
        </w:rPr>
      </w:pPr>
    </w:p>
    <w:p w:rsidR="00485158" w:rsidRPr="00BD572C" w:rsidRDefault="00892CC8" w:rsidP="00882EDC">
      <w:pPr>
        <w:pStyle w:val="3"/>
        <w:keepNext w:val="0"/>
        <w:spacing w:before="0" w:after="0"/>
        <w:jc w:val="both"/>
        <w:rPr>
          <w:caps/>
          <w:sz w:val="20"/>
          <w:szCs w:val="20"/>
          <w:lang w:val="ru-RU"/>
        </w:rPr>
      </w:pPr>
      <w:bookmarkStart w:id="19" w:name="_Toc187829122"/>
      <w:r w:rsidRPr="00892CC8">
        <w:rPr>
          <w:caps/>
          <w:sz w:val="20"/>
          <w:szCs w:val="20"/>
          <w:lang w:val="ru-RU"/>
        </w:rPr>
        <w:t>4.6</w:t>
      </w:r>
      <w:r w:rsidRPr="00892CC8">
        <w:rPr>
          <w:caps/>
          <w:sz w:val="20"/>
          <w:szCs w:val="20"/>
          <w:lang w:val="ru-RU"/>
        </w:rPr>
        <w:tab/>
        <w:t>ТРЕБОВАНИЯ К ОТЧЕТНОСТИ</w:t>
      </w:r>
      <w:bookmarkEnd w:id="19"/>
    </w:p>
    <w:p w:rsidR="00485158" w:rsidRPr="00BD572C" w:rsidRDefault="00485158" w:rsidP="00485158">
      <w:pPr>
        <w:rPr>
          <w:rFonts w:ascii="Arial" w:hAnsi="Arial" w:cs="Arial"/>
          <w:sz w:val="20"/>
          <w:szCs w:val="20"/>
        </w:rPr>
      </w:pPr>
    </w:p>
    <w:p w:rsidR="00485158" w:rsidRPr="00BD572C" w:rsidRDefault="00892CC8" w:rsidP="00485158">
      <w:pPr>
        <w:jc w:val="both"/>
        <w:rPr>
          <w:rFonts w:ascii="Arial" w:hAnsi="Arial" w:cs="Arial"/>
          <w:sz w:val="20"/>
          <w:szCs w:val="20"/>
        </w:rPr>
      </w:pPr>
      <w:r w:rsidRPr="00892CC8">
        <w:rPr>
          <w:rFonts w:ascii="Arial" w:hAnsi="Arial" w:cs="Arial"/>
          <w:sz w:val="20"/>
          <w:szCs w:val="20"/>
        </w:rPr>
        <w:t>4.6.1.</w:t>
      </w:r>
      <w:r w:rsidRPr="00892CC8">
        <w:rPr>
          <w:rFonts w:ascii="Arial" w:hAnsi="Arial" w:cs="Arial"/>
          <w:sz w:val="20"/>
          <w:szCs w:val="20"/>
        </w:rPr>
        <w:tab/>
        <w:t>ПОДРЯДЧИК обязан ежеквартально представлять отчет (в произвольной форме) в подразделение ПБОТОС ЗАКАЗЧИКА о результатах работы (включая СУБПОДРЯДЧИКА (</w:t>
      </w:r>
      <w:proofErr w:type="spellStart"/>
      <w:r w:rsidRPr="00892CC8">
        <w:rPr>
          <w:rFonts w:ascii="Arial" w:hAnsi="Arial" w:cs="Arial"/>
          <w:sz w:val="20"/>
          <w:szCs w:val="20"/>
        </w:rPr>
        <w:t>ов</w:t>
      </w:r>
      <w:proofErr w:type="spellEnd"/>
      <w:r w:rsidRPr="00892CC8">
        <w:rPr>
          <w:rFonts w:ascii="Arial" w:hAnsi="Arial" w:cs="Arial"/>
          <w:sz w:val="20"/>
          <w:szCs w:val="20"/>
        </w:rPr>
        <w:t xml:space="preserve">)) в области ПБОТОС за предыдущий отчетный период. Если иное не согласовано сторонами, в такой отчет включаются следующее: </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sidRPr="00892CC8">
        <w:rPr>
          <w:rFonts w:ascii="Arial" w:hAnsi="Arial" w:cs="Arial"/>
          <w:lang w:val="ru-RU"/>
        </w:rPr>
        <w:t xml:space="preserve">все случаи производственного травматизма; </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sidRPr="00892CC8">
        <w:rPr>
          <w:rFonts w:ascii="Arial" w:hAnsi="Arial" w:cs="Arial"/>
          <w:lang w:val="ru-RU"/>
        </w:rPr>
        <w:t xml:space="preserve">все инциденты, аварии, разливы, сверхнормативные выбросы, пожары, возгорания; </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sidRPr="00892CC8">
        <w:rPr>
          <w:rFonts w:ascii="Arial" w:hAnsi="Arial" w:cs="Arial"/>
          <w:lang w:val="ru-RU"/>
        </w:rPr>
        <w:t>все дорожно-транспортные происшествия, относящиеся к тому периоду времени, когда Подрядчик выполнял работы для ЗАКАЗЧИКА;</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sidRPr="00892CC8">
        <w:rPr>
          <w:rFonts w:ascii="Arial" w:hAnsi="Arial" w:cs="Arial"/>
          <w:lang w:val="ru-RU"/>
        </w:rP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sidRPr="00892CC8">
        <w:rPr>
          <w:rFonts w:ascii="Arial" w:hAnsi="Arial" w:cs="Arial"/>
          <w:lang w:val="ru-RU"/>
        </w:rPr>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rsidR="00485158" w:rsidRPr="00BD572C" w:rsidRDefault="00892CC8" w:rsidP="00485158">
      <w:pPr>
        <w:jc w:val="both"/>
        <w:rPr>
          <w:rFonts w:ascii="Arial" w:hAnsi="Arial" w:cs="Arial"/>
          <w:sz w:val="20"/>
          <w:szCs w:val="20"/>
        </w:rPr>
      </w:pPr>
      <w:r w:rsidRPr="00892CC8">
        <w:rPr>
          <w:rFonts w:ascii="Arial" w:hAnsi="Arial" w:cs="Arial"/>
          <w:sz w:val="20"/>
          <w:szCs w:val="20"/>
        </w:rPr>
        <w:t>ПОДРЯДЧИК принимает условие о праве ЗАКАЗЧИКА расторгать договор в случае нарушения данных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ЗАКАЗЧИКА.</w:t>
      </w:r>
    </w:p>
    <w:p w:rsidR="00485158" w:rsidRPr="00BD572C" w:rsidRDefault="00485158" w:rsidP="00485158">
      <w:pPr>
        <w:pStyle w:val="2"/>
        <w:spacing w:before="0"/>
        <w:jc w:val="both"/>
        <w:rPr>
          <w:rFonts w:cs="Arial"/>
          <w:i/>
          <w:caps/>
          <w:snapToGrid w:val="0"/>
          <w:lang w:val="ru-RU"/>
        </w:rPr>
      </w:pPr>
      <w:bookmarkStart w:id="20" w:name="_ПРИЛОЖЕНИЕ_1._ФОРМА"/>
      <w:bookmarkStart w:id="21" w:name="_6_ссылки"/>
      <w:bookmarkStart w:id="22" w:name="_Toc172097330"/>
      <w:bookmarkStart w:id="23" w:name="_Toc172965284"/>
      <w:bookmarkStart w:id="24" w:name="_Toc180401928"/>
      <w:bookmarkStart w:id="25" w:name="_Toc187829128"/>
      <w:bookmarkEnd w:id="20"/>
      <w:bookmarkEnd w:id="21"/>
    </w:p>
    <w:p w:rsidR="00485158" w:rsidRDefault="00892CC8" w:rsidP="0036239F">
      <w:pPr>
        <w:jc w:val="center"/>
        <w:rPr>
          <w:rFonts w:ascii="Arial" w:hAnsi="Arial" w:cs="Arial"/>
          <w:sz w:val="20"/>
          <w:szCs w:val="20"/>
        </w:rPr>
      </w:pPr>
      <w:r w:rsidRPr="00892CC8">
        <w:rPr>
          <w:rFonts w:ascii="Arial" w:hAnsi="Arial" w:cs="Arial"/>
          <w:sz w:val="20"/>
          <w:szCs w:val="20"/>
        </w:rPr>
        <w:t>Подписи сторон:</w:t>
      </w:r>
    </w:p>
    <w:p w:rsidR="0025720B" w:rsidRPr="00BD572C" w:rsidRDefault="0025720B" w:rsidP="0036239F">
      <w:pPr>
        <w:jc w:val="center"/>
        <w:rPr>
          <w:rFonts w:ascii="Arial" w:hAnsi="Arial" w:cs="Arial"/>
          <w:sz w:val="20"/>
          <w:szCs w:val="20"/>
        </w:rPr>
      </w:pPr>
    </w:p>
    <w:tbl>
      <w:tblPr>
        <w:tblW w:w="10931" w:type="dxa"/>
        <w:tblLook w:val="01E0"/>
      </w:tblPr>
      <w:tblGrid>
        <w:gridCol w:w="10440"/>
        <w:gridCol w:w="491"/>
      </w:tblGrid>
      <w:tr w:rsidR="006615CA" w:rsidRPr="00991936" w:rsidTr="006615CA">
        <w:tc>
          <w:tcPr>
            <w:tcW w:w="5529" w:type="dxa"/>
          </w:tcPr>
          <w:tbl>
            <w:tblPr>
              <w:tblW w:w="10224" w:type="dxa"/>
              <w:tblLook w:val="0000"/>
            </w:tblPr>
            <w:tblGrid>
              <w:gridCol w:w="5104"/>
              <w:gridCol w:w="5120"/>
            </w:tblGrid>
            <w:tr w:rsidR="0025720B" w:rsidRPr="00310770" w:rsidTr="00FA237B">
              <w:trPr>
                <w:trHeight w:val="1631"/>
              </w:trPr>
              <w:tc>
                <w:tcPr>
                  <w:tcW w:w="5104" w:type="dxa"/>
                </w:tcPr>
                <w:bookmarkEnd w:id="22"/>
                <w:bookmarkEnd w:id="23"/>
                <w:bookmarkEnd w:id="24"/>
                <w:bookmarkEnd w:id="25"/>
                <w:p w:rsidR="0025720B" w:rsidRPr="0025720B" w:rsidRDefault="00D10826" w:rsidP="00FA237B">
                  <w:pPr>
                    <w:pStyle w:val="a9"/>
                    <w:jc w:val="center"/>
                    <w:rPr>
                      <w:b/>
                      <w:bCs/>
                      <w:sz w:val="22"/>
                      <w:szCs w:val="22"/>
                      <w:lang w:val="ru-RU"/>
                    </w:rPr>
                  </w:pPr>
                  <w:r w:rsidRPr="00D10826">
                    <w:rPr>
                      <w:b/>
                      <w:bCs/>
                      <w:sz w:val="22"/>
                      <w:szCs w:val="22"/>
                      <w:lang w:val="ru-RU"/>
                    </w:rPr>
                    <w:t>Заказчик</w:t>
                  </w:r>
                </w:p>
                <w:p w:rsidR="0025720B" w:rsidRPr="00310770" w:rsidRDefault="0025720B" w:rsidP="00FA237B">
                  <w:pPr>
                    <w:jc w:val="center"/>
                    <w:rPr>
                      <w:b/>
                      <w:bCs/>
                    </w:rPr>
                  </w:pPr>
                  <w:r w:rsidRPr="00310770">
                    <w:rPr>
                      <w:b/>
                      <w:bCs/>
                    </w:rPr>
                    <w:t>ООО «БНГРЭ»</w:t>
                  </w:r>
                </w:p>
                <w:p w:rsidR="0025720B" w:rsidRPr="00310770" w:rsidRDefault="0025720B" w:rsidP="00FA237B">
                  <w:pPr>
                    <w:pStyle w:val="ConsPlusNormal"/>
                    <w:widowControl/>
                    <w:ind w:right="-5" w:firstLine="0"/>
                    <w:rPr>
                      <w:rFonts w:ascii="Times New Roman" w:hAnsi="Times New Roman" w:cs="Times New Roman"/>
                      <w:sz w:val="22"/>
                      <w:szCs w:val="22"/>
                    </w:rPr>
                  </w:pPr>
                </w:p>
                <w:p w:rsidR="0025720B" w:rsidRPr="00310770" w:rsidRDefault="0025720B" w:rsidP="00FA237B">
                  <w:pPr>
                    <w:pStyle w:val="ConsPlusNormal"/>
                    <w:widowControl/>
                    <w:ind w:right="-5" w:firstLine="0"/>
                    <w:jc w:val="center"/>
                    <w:rPr>
                      <w:rFonts w:ascii="Times New Roman" w:hAnsi="Times New Roman" w:cs="Times New Roman"/>
                      <w:sz w:val="22"/>
                      <w:szCs w:val="22"/>
                    </w:rPr>
                  </w:pPr>
                  <w:r w:rsidRPr="00310770">
                    <w:rPr>
                      <w:rFonts w:ascii="Times New Roman" w:hAnsi="Times New Roman" w:cs="Times New Roman"/>
                      <w:sz w:val="22"/>
                      <w:szCs w:val="22"/>
                    </w:rPr>
                    <w:t>Генеральный директор</w:t>
                  </w:r>
                </w:p>
                <w:p w:rsidR="0025720B" w:rsidRPr="00310770" w:rsidRDefault="0025720B" w:rsidP="00FA237B">
                  <w:pPr>
                    <w:pStyle w:val="ConsPlusNormal"/>
                    <w:widowControl/>
                    <w:ind w:right="-5" w:firstLine="0"/>
                    <w:jc w:val="center"/>
                    <w:rPr>
                      <w:rFonts w:ascii="Times New Roman" w:hAnsi="Times New Roman" w:cs="Times New Roman"/>
                      <w:sz w:val="22"/>
                      <w:szCs w:val="22"/>
                    </w:rPr>
                  </w:pPr>
                </w:p>
                <w:p w:rsidR="0025720B" w:rsidRPr="00310770" w:rsidRDefault="0025720B" w:rsidP="00FA237B">
                  <w:pPr>
                    <w:pStyle w:val="ConsPlusNormal"/>
                    <w:widowControl/>
                    <w:ind w:right="-5" w:firstLine="0"/>
                    <w:jc w:val="center"/>
                    <w:rPr>
                      <w:rFonts w:ascii="Times New Roman" w:hAnsi="Times New Roman" w:cs="Times New Roman"/>
                      <w:sz w:val="22"/>
                      <w:szCs w:val="22"/>
                    </w:rPr>
                  </w:pPr>
                </w:p>
                <w:p w:rsidR="0025720B" w:rsidRDefault="0025720B" w:rsidP="00FA237B">
                  <w:pPr>
                    <w:pStyle w:val="ConsPlusNormal"/>
                    <w:widowControl/>
                    <w:ind w:right="-5" w:firstLine="0"/>
                    <w:jc w:val="center"/>
                    <w:rPr>
                      <w:rFonts w:ascii="Times New Roman" w:hAnsi="Times New Roman" w:cs="Times New Roman"/>
                      <w:sz w:val="22"/>
                      <w:szCs w:val="22"/>
                    </w:rPr>
                  </w:pPr>
                  <w:r w:rsidRPr="00310770">
                    <w:rPr>
                      <w:rFonts w:ascii="Times New Roman" w:hAnsi="Times New Roman" w:cs="Times New Roman"/>
                      <w:sz w:val="22"/>
                      <w:szCs w:val="22"/>
                    </w:rPr>
                    <w:t>______________________ /</w:t>
                  </w:r>
                  <w:r>
                    <w:rPr>
                      <w:rFonts w:ascii="Times New Roman" w:hAnsi="Times New Roman" w:cs="Times New Roman"/>
                      <w:sz w:val="22"/>
                      <w:szCs w:val="22"/>
                    </w:rPr>
                    <w:t>И.Ю. Карцев</w:t>
                  </w:r>
                  <w:r w:rsidRPr="00310770">
                    <w:rPr>
                      <w:rFonts w:ascii="Times New Roman" w:hAnsi="Times New Roman" w:cs="Times New Roman"/>
                      <w:sz w:val="22"/>
                      <w:szCs w:val="22"/>
                    </w:rPr>
                    <w:t>/</w:t>
                  </w:r>
                </w:p>
                <w:p w:rsidR="0025720B" w:rsidRPr="00310770" w:rsidRDefault="0025720B" w:rsidP="00FA237B">
                  <w:pPr>
                    <w:jc w:val="right"/>
                  </w:pPr>
                </w:p>
              </w:tc>
              <w:tc>
                <w:tcPr>
                  <w:tcW w:w="5120" w:type="dxa"/>
                </w:tcPr>
                <w:p w:rsidR="0025720B" w:rsidRPr="0025720B" w:rsidRDefault="00DD25CD" w:rsidP="00FA237B">
                  <w:pPr>
                    <w:pStyle w:val="a9"/>
                    <w:jc w:val="center"/>
                    <w:rPr>
                      <w:b/>
                      <w:bCs/>
                      <w:sz w:val="22"/>
                      <w:szCs w:val="22"/>
                      <w:lang w:val="ru-RU"/>
                    </w:rPr>
                  </w:pPr>
                  <w:r>
                    <w:rPr>
                      <w:b/>
                      <w:bCs/>
                      <w:sz w:val="22"/>
                      <w:szCs w:val="22"/>
                      <w:lang w:val="ru-RU"/>
                    </w:rPr>
                    <w:t>Подрядчик</w:t>
                  </w:r>
                </w:p>
                <w:p w:rsidR="0025720B" w:rsidRPr="003A3536" w:rsidRDefault="0025720B" w:rsidP="00FA237B">
                  <w:pPr>
                    <w:jc w:val="center"/>
                    <w:rPr>
                      <w:b/>
                    </w:rPr>
                  </w:pPr>
                </w:p>
                <w:p w:rsidR="0025720B" w:rsidRPr="00310770" w:rsidRDefault="0025720B" w:rsidP="00FA237B">
                  <w:pPr>
                    <w:pStyle w:val="ConsPlusNormal"/>
                    <w:widowControl/>
                    <w:ind w:left="814" w:right="-5" w:firstLine="0"/>
                    <w:rPr>
                      <w:rFonts w:ascii="Times New Roman" w:hAnsi="Times New Roman" w:cs="Times New Roman"/>
                      <w:sz w:val="22"/>
                      <w:szCs w:val="22"/>
                    </w:rPr>
                  </w:pPr>
                </w:p>
                <w:p w:rsidR="0025720B" w:rsidRDefault="0025720B" w:rsidP="00FA237B">
                  <w:pPr>
                    <w:pStyle w:val="ConsPlusNormal"/>
                    <w:widowControl/>
                    <w:ind w:right="-5" w:firstLine="0"/>
                    <w:jc w:val="center"/>
                    <w:rPr>
                      <w:rFonts w:ascii="Times New Roman" w:hAnsi="Times New Roman" w:cs="Times New Roman"/>
                      <w:sz w:val="22"/>
                      <w:szCs w:val="22"/>
                    </w:rPr>
                  </w:pPr>
                </w:p>
                <w:p w:rsidR="0025720B" w:rsidRPr="00310770" w:rsidRDefault="0025720B" w:rsidP="00FA237B">
                  <w:pPr>
                    <w:pStyle w:val="ConsPlusNormal"/>
                    <w:widowControl/>
                    <w:ind w:right="-5" w:firstLine="0"/>
                    <w:jc w:val="center"/>
                    <w:rPr>
                      <w:rFonts w:ascii="Times New Roman" w:hAnsi="Times New Roman" w:cs="Times New Roman"/>
                      <w:sz w:val="22"/>
                      <w:szCs w:val="22"/>
                    </w:rPr>
                  </w:pPr>
                </w:p>
                <w:p w:rsidR="0025720B" w:rsidRPr="00310770" w:rsidRDefault="0025720B" w:rsidP="00FA237B">
                  <w:pPr>
                    <w:pStyle w:val="ConsPlusNormal"/>
                    <w:widowControl/>
                    <w:ind w:right="-5" w:firstLine="0"/>
                    <w:jc w:val="center"/>
                    <w:rPr>
                      <w:rFonts w:ascii="Times New Roman" w:hAnsi="Times New Roman" w:cs="Times New Roman"/>
                      <w:sz w:val="22"/>
                      <w:szCs w:val="22"/>
                    </w:rPr>
                  </w:pPr>
                </w:p>
                <w:p w:rsidR="0025720B" w:rsidRPr="00310770" w:rsidRDefault="0025720B" w:rsidP="00A64EC5">
                  <w:pPr>
                    <w:jc w:val="center"/>
                  </w:pPr>
                  <w:r w:rsidRPr="00310770">
                    <w:t>___________________ /</w:t>
                  </w:r>
                  <w:r w:rsidR="00A64EC5">
                    <w:t>__________</w:t>
                  </w:r>
                  <w:r w:rsidRPr="00310770">
                    <w:t>/</w:t>
                  </w:r>
                </w:p>
              </w:tc>
            </w:tr>
          </w:tbl>
          <w:p w:rsidR="006615CA" w:rsidRPr="006615CA" w:rsidRDefault="006615CA" w:rsidP="006615CA">
            <w:pPr>
              <w:pStyle w:val="a9"/>
              <w:rPr>
                <w:rFonts w:cs="Arial"/>
                <w:szCs w:val="20"/>
                <w:lang w:val="ru-RU"/>
              </w:rPr>
            </w:pPr>
          </w:p>
        </w:tc>
        <w:tc>
          <w:tcPr>
            <w:tcW w:w="5402" w:type="dxa"/>
          </w:tcPr>
          <w:p w:rsidR="006615CA" w:rsidRPr="0025720B" w:rsidRDefault="006615CA" w:rsidP="006615CA">
            <w:pPr>
              <w:pStyle w:val="a9"/>
              <w:rPr>
                <w:rFonts w:cs="Arial"/>
                <w:szCs w:val="20"/>
                <w:lang w:val="ru-RU"/>
              </w:rPr>
            </w:pPr>
          </w:p>
        </w:tc>
      </w:tr>
      <w:tr w:rsidR="006615CA" w:rsidRPr="005F075D" w:rsidTr="006615CA">
        <w:tc>
          <w:tcPr>
            <w:tcW w:w="5529" w:type="dxa"/>
          </w:tcPr>
          <w:p w:rsidR="006615CA" w:rsidRPr="0025720B" w:rsidRDefault="006615CA" w:rsidP="00FA237B">
            <w:pPr>
              <w:pStyle w:val="a9"/>
              <w:jc w:val="center"/>
              <w:rPr>
                <w:rFonts w:cs="Arial"/>
                <w:szCs w:val="20"/>
                <w:lang w:val="ru-RU"/>
              </w:rPr>
            </w:pPr>
          </w:p>
        </w:tc>
        <w:tc>
          <w:tcPr>
            <w:tcW w:w="5402" w:type="dxa"/>
          </w:tcPr>
          <w:p w:rsidR="006615CA" w:rsidRPr="0025720B" w:rsidRDefault="006615CA" w:rsidP="00FA237B">
            <w:pPr>
              <w:pStyle w:val="a9"/>
              <w:jc w:val="center"/>
              <w:rPr>
                <w:rFonts w:cs="Arial"/>
                <w:szCs w:val="20"/>
                <w:lang w:val="ru-RU"/>
              </w:rPr>
            </w:pPr>
          </w:p>
        </w:tc>
      </w:tr>
    </w:tbl>
    <w:p w:rsidR="006D2736" w:rsidRPr="00BD572C" w:rsidRDefault="006D2736" w:rsidP="00A3639F">
      <w:pPr>
        <w:ind w:left="5040"/>
        <w:rPr>
          <w:rFonts w:ascii="Arial" w:hAnsi="Arial" w:cs="Arial"/>
          <w:b/>
          <w:sz w:val="20"/>
          <w:szCs w:val="20"/>
        </w:rPr>
      </w:pPr>
    </w:p>
    <w:sectPr w:rsidR="006D2736" w:rsidRPr="00BD572C" w:rsidSect="00802D68">
      <w:pgSz w:w="11906" w:h="16838"/>
      <w:pgMar w:top="1134" w:right="850" w:bottom="993"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0990" w:rsidRDefault="00320990">
      <w:r>
        <w:separator/>
      </w:r>
    </w:p>
  </w:endnote>
  <w:endnote w:type="continuationSeparator" w:id="0">
    <w:p w:rsidR="00320990" w:rsidRDefault="003209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Helv">
    <w:altName w:val="Helvetica"/>
    <w:panose1 w:val="020B060402020203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A62" w:rsidRDefault="00AD6A62">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A62" w:rsidRPr="00070801" w:rsidRDefault="00AD6A62" w:rsidP="00070801">
    <w:pPr>
      <w:pStyle w:val="a5"/>
      <w:jc w:val="right"/>
      <w:rPr>
        <w:color w:val="999999"/>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A62" w:rsidRDefault="00AD6A6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0990" w:rsidRDefault="00320990">
      <w:r>
        <w:separator/>
      </w:r>
    </w:p>
  </w:footnote>
  <w:footnote w:type="continuationSeparator" w:id="0">
    <w:p w:rsidR="00320990" w:rsidRDefault="003209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A62" w:rsidRDefault="00AD6A6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A62" w:rsidRPr="00A568DD" w:rsidRDefault="00AD6A62">
    <w:pPr>
      <w:pStyle w:val="a3"/>
      <w:rPr>
        <w:lang w:val="ru-RU"/>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A62" w:rsidRDefault="00AD6A6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7706B"/>
    <w:multiLevelType w:val="multilevel"/>
    <w:tmpl w:val="0D64FE84"/>
    <w:lvl w:ilvl="0">
      <w:start w:val="3"/>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9"/>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nsid w:val="111912E3"/>
    <w:multiLevelType w:val="multilevel"/>
    <w:tmpl w:val="7FDEFCEA"/>
    <w:lvl w:ilvl="0">
      <w:start w:val="3"/>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A8B4030"/>
    <w:multiLevelType w:val="hybridMultilevel"/>
    <w:tmpl w:val="2E64393E"/>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2A62533"/>
    <w:multiLevelType w:val="hybridMultilevel"/>
    <w:tmpl w:val="AF8E8C16"/>
    <w:lvl w:ilvl="0" w:tplc="9B8CB01A">
      <w:start w:val="1"/>
      <w:numFmt w:val="bullet"/>
      <w:lvlText w:val="–"/>
      <w:lvlJc w:val="left"/>
      <w:pPr>
        <w:tabs>
          <w:tab w:val="num" w:pos="785"/>
        </w:tabs>
        <w:ind w:left="785" w:hanging="425"/>
      </w:pPr>
      <w:rPr>
        <w:rFonts w:ascii="Times New Roman" w:hAnsi="Times New Roman"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7">
    <w:nsid w:val="463F2BC4"/>
    <w:multiLevelType w:val="hybridMultilevel"/>
    <w:tmpl w:val="889E7BCA"/>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8">
    <w:nsid w:val="4D9F0595"/>
    <w:multiLevelType w:val="multilevel"/>
    <w:tmpl w:val="5DA0499E"/>
    <w:lvl w:ilvl="0">
      <w:start w:val="3"/>
      <w:numFmt w:val="decimal"/>
      <w:lvlText w:val="%1."/>
      <w:lvlJc w:val="left"/>
      <w:pPr>
        <w:tabs>
          <w:tab w:val="num" w:pos="705"/>
        </w:tabs>
        <w:ind w:left="705" w:hanging="705"/>
      </w:pPr>
      <w:rPr>
        <w:rFonts w:ascii="Times New Roman" w:hAnsi="Times New Roman" w:cs="Times New Roman" w:hint="default"/>
        <w:sz w:val="24"/>
      </w:rPr>
    </w:lvl>
    <w:lvl w:ilvl="1">
      <w:start w:val="1"/>
      <w:numFmt w:val="decimal"/>
      <w:lvlText w:val="%1.%2."/>
      <w:lvlJc w:val="left"/>
      <w:pPr>
        <w:tabs>
          <w:tab w:val="num" w:pos="705"/>
        </w:tabs>
        <w:ind w:left="705" w:hanging="705"/>
      </w:pPr>
      <w:rPr>
        <w:rFonts w:ascii="Times New Roman" w:hAnsi="Times New Roman" w:cs="Times New Roman" w:hint="default"/>
        <w:sz w:val="24"/>
      </w:rPr>
    </w:lvl>
    <w:lvl w:ilvl="2">
      <w:start w:val="32"/>
      <w:numFmt w:val="decimal"/>
      <w:lvlText w:val="%1.%2.%3."/>
      <w:lvlJc w:val="left"/>
      <w:pPr>
        <w:tabs>
          <w:tab w:val="num" w:pos="720"/>
        </w:tabs>
        <w:ind w:left="720" w:hanging="720"/>
      </w:pPr>
      <w:rPr>
        <w:rFonts w:ascii="Arial" w:hAnsi="Arial" w:cs="Arial" w:hint="default"/>
        <w:sz w:val="20"/>
        <w:szCs w:val="20"/>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9">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481227A"/>
    <w:multiLevelType w:val="hybridMultilevel"/>
    <w:tmpl w:val="955C5BF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604746B"/>
    <w:multiLevelType w:val="hybridMultilevel"/>
    <w:tmpl w:val="14985C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hint="default"/>
      </w:rPr>
    </w:lvl>
    <w:lvl w:ilvl="2" w:tplc="6700CA64">
      <w:start w:val="1"/>
      <w:numFmt w:val="bullet"/>
      <w:lvlText w:val=""/>
      <w:lvlJc w:val="left"/>
      <w:pPr>
        <w:tabs>
          <w:tab w:val="num" w:pos="2160"/>
        </w:tabs>
        <w:ind w:left="2160" w:hanging="360"/>
      </w:pPr>
      <w:rPr>
        <w:rFonts w:ascii="Symbol" w:hAnsi="Symbol" w:hint="default"/>
        <w:color w:val="auto"/>
        <w:sz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739025A5"/>
    <w:multiLevelType w:val="hybridMultilevel"/>
    <w:tmpl w:val="BB008D4A"/>
    <w:lvl w:ilvl="0" w:tplc="9B8CB01A">
      <w:start w:val="1"/>
      <w:numFmt w:val="bullet"/>
      <w:lvlText w:val="–"/>
      <w:lvlJc w:val="left"/>
      <w:pPr>
        <w:tabs>
          <w:tab w:val="num" w:pos="363"/>
        </w:tabs>
        <w:ind w:left="363" w:hanging="363"/>
      </w:pPr>
      <w:rPr>
        <w:rFonts w:ascii="Times New Roman" w:hAnsi="Times New Roman"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3EA3230"/>
    <w:multiLevelType w:val="hybridMultilevel"/>
    <w:tmpl w:val="86B06F4A"/>
    <w:lvl w:ilvl="0" w:tplc="D21AC576">
      <w:start w:val="4"/>
      <w:numFmt w:val="decimal"/>
      <w:lvlText w:val="%1"/>
      <w:lvlJc w:val="left"/>
      <w:pPr>
        <w:tabs>
          <w:tab w:val="num" w:pos="720"/>
        </w:tabs>
        <w:ind w:left="720" w:hanging="360"/>
      </w:pPr>
      <w:rPr>
        <w:rFonts w:cs="Times New Roman" w:hint="default"/>
      </w:rPr>
    </w:lvl>
    <w:lvl w:ilvl="1" w:tplc="D1A8A6E0">
      <w:numFmt w:val="none"/>
      <w:lvlText w:val=""/>
      <w:lvlJc w:val="left"/>
      <w:pPr>
        <w:tabs>
          <w:tab w:val="num" w:pos="360"/>
        </w:tabs>
      </w:pPr>
      <w:rPr>
        <w:rFonts w:cs="Times New Roman"/>
      </w:rPr>
    </w:lvl>
    <w:lvl w:ilvl="2" w:tplc="6C3254D6">
      <w:numFmt w:val="none"/>
      <w:lvlText w:val=""/>
      <w:lvlJc w:val="left"/>
      <w:pPr>
        <w:tabs>
          <w:tab w:val="num" w:pos="360"/>
        </w:tabs>
      </w:pPr>
      <w:rPr>
        <w:rFonts w:cs="Times New Roman"/>
      </w:rPr>
    </w:lvl>
    <w:lvl w:ilvl="3" w:tplc="2FC2954E">
      <w:numFmt w:val="none"/>
      <w:lvlText w:val=""/>
      <w:lvlJc w:val="left"/>
      <w:pPr>
        <w:tabs>
          <w:tab w:val="num" w:pos="360"/>
        </w:tabs>
      </w:pPr>
      <w:rPr>
        <w:rFonts w:cs="Times New Roman"/>
      </w:rPr>
    </w:lvl>
    <w:lvl w:ilvl="4" w:tplc="4596F816">
      <w:numFmt w:val="none"/>
      <w:lvlText w:val=""/>
      <w:lvlJc w:val="left"/>
      <w:pPr>
        <w:tabs>
          <w:tab w:val="num" w:pos="360"/>
        </w:tabs>
      </w:pPr>
      <w:rPr>
        <w:rFonts w:cs="Times New Roman"/>
      </w:rPr>
    </w:lvl>
    <w:lvl w:ilvl="5" w:tplc="EE08548E">
      <w:numFmt w:val="none"/>
      <w:lvlText w:val=""/>
      <w:lvlJc w:val="left"/>
      <w:pPr>
        <w:tabs>
          <w:tab w:val="num" w:pos="360"/>
        </w:tabs>
      </w:pPr>
      <w:rPr>
        <w:rFonts w:cs="Times New Roman"/>
      </w:rPr>
    </w:lvl>
    <w:lvl w:ilvl="6" w:tplc="31A60698">
      <w:numFmt w:val="none"/>
      <w:lvlText w:val=""/>
      <w:lvlJc w:val="left"/>
      <w:pPr>
        <w:tabs>
          <w:tab w:val="num" w:pos="360"/>
        </w:tabs>
      </w:pPr>
      <w:rPr>
        <w:rFonts w:cs="Times New Roman"/>
      </w:rPr>
    </w:lvl>
    <w:lvl w:ilvl="7" w:tplc="5FF243AC">
      <w:numFmt w:val="none"/>
      <w:lvlText w:val=""/>
      <w:lvlJc w:val="left"/>
      <w:pPr>
        <w:tabs>
          <w:tab w:val="num" w:pos="360"/>
        </w:tabs>
      </w:pPr>
      <w:rPr>
        <w:rFonts w:cs="Times New Roman"/>
      </w:rPr>
    </w:lvl>
    <w:lvl w:ilvl="8" w:tplc="B1185AEC">
      <w:numFmt w:val="none"/>
      <w:lvlText w:val=""/>
      <w:lvlJc w:val="left"/>
      <w:pPr>
        <w:tabs>
          <w:tab w:val="num" w:pos="360"/>
        </w:tabs>
      </w:pPr>
      <w:rPr>
        <w:rFonts w:cs="Times New Roman"/>
      </w:rPr>
    </w:lvl>
  </w:abstractNum>
  <w:abstractNum w:abstractNumId="17">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7E27A92"/>
    <w:multiLevelType w:val="hybridMultilevel"/>
    <w:tmpl w:val="74AC6BD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991C7422">
      <w:start w:val="1"/>
      <w:numFmt w:val="bullet"/>
      <w:lvlRestart w:val="0"/>
      <w:lvlText w:val=""/>
      <w:lvlJc w:val="left"/>
      <w:pPr>
        <w:tabs>
          <w:tab w:val="num" w:pos="1443"/>
        </w:tabs>
        <w:ind w:left="1443" w:hanging="363"/>
      </w:pPr>
      <w:rPr>
        <w:rFonts w:ascii="Wingdings" w:hAnsi="Wingdings"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9516D63"/>
    <w:multiLevelType w:val="multilevel"/>
    <w:tmpl w:val="93F6CA68"/>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C0D5F8D"/>
    <w:multiLevelType w:val="hybridMultilevel"/>
    <w:tmpl w:val="F30842C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3"/>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3"/>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3"/>
    </w:lvlOverride>
    <w:lvlOverride w:ilvl="1">
      <w:startOverride w:val="1"/>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4"/>
    </w:lvlOverride>
    <w:lvlOverride w:ilvl="1"/>
    <w:lvlOverride w:ilvl="2"/>
    <w:lvlOverride w:ilvl="3"/>
    <w:lvlOverride w:ilvl="4"/>
    <w:lvlOverride w:ilvl="5"/>
    <w:lvlOverride w:ilvl="6"/>
    <w:lvlOverride w:ilvl="7"/>
    <w:lvlOverride w:ilvl="8"/>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2"/>
  </w:num>
  <w:num w:numId="22">
    <w:abstractNumId w:val="13"/>
  </w:num>
  <w:num w:numId="23">
    <w:abstractNumId w:val="15"/>
  </w:num>
  <w:num w:numId="24">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Чернокалова Ольга Андреевна">
    <w15:presenceInfo w15:providerId="None" w15:userId="Чернокалова Ольга Андреевна"/>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cumentProtection w:edit="forms" w:enforcement="0"/>
  <w:defaultTabStop w:val="708"/>
  <w:characterSpacingControl w:val="doNotCompress"/>
  <w:hdrShapeDefaults>
    <o:shapedefaults v:ext="edit" spidmax="19458"/>
  </w:hdrShapeDefaults>
  <w:footnotePr>
    <w:footnote w:id="-1"/>
    <w:footnote w:id="0"/>
  </w:footnotePr>
  <w:endnotePr>
    <w:numFmt w:val="decimal"/>
    <w:endnote w:id="-1"/>
    <w:endnote w:id="0"/>
  </w:endnotePr>
  <w:compat/>
  <w:rsids>
    <w:rsidRoot w:val="00485158"/>
    <w:rsid w:val="000148AC"/>
    <w:rsid w:val="00070801"/>
    <w:rsid w:val="000737CF"/>
    <w:rsid w:val="000C4C1D"/>
    <w:rsid w:val="000C5960"/>
    <w:rsid w:val="000C6D6A"/>
    <w:rsid w:val="000D74DE"/>
    <w:rsid w:val="000E541B"/>
    <w:rsid w:val="0013185F"/>
    <w:rsid w:val="00133DD7"/>
    <w:rsid w:val="001E2EF3"/>
    <w:rsid w:val="00246CD7"/>
    <w:rsid w:val="0025720B"/>
    <w:rsid w:val="00264C77"/>
    <w:rsid w:val="002D6B89"/>
    <w:rsid w:val="00320990"/>
    <w:rsid w:val="003241A3"/>
    <w:rsid w:val="00351D1A"/>
    <w:rsid w:val="0036239F"/>
    <w:rsid w:val="00366020"/>
    <w:rsid w:val="0039152E"/>
    <w:rsid w:val="003C2B35"/>
    <w:rsid w:val="003D5327"/>
    <w:rsid w:val="00411219"/>
    <w:rsid w:val="00485158"/>
    <w:rsid w:val="00495DB3"/>
    <w:rsid w:val="005272D7"/>
    <w:rsid w:val="00535BCD"/>
    <w:rsid w:val="0056271A"/>
    <w:rsid w:val="00565DFA"/>
    <w:rsid w:val="005705A0"/>
    <w:rsid w:val="00585033"/>
    <w:rsid w:val="005B2CCC"/>
    <w:rsid w:val="005D5BFB"/>
    <w:rsid w:val="006615CA"/>
    <w:rsid w:val="00691EE2"/>
    <w:rsid w:val="006A288B"/>
    <w:rsid w:val="006D2736"/>
    <w:rsid w:val="0071213A"/>
    <w:rsid w:val="00765A17"/>
    <w:rsid w:val="007F3BCD"/>
    <w:rsid w:val="00802D68"/>
    <w:rsid w:val="008247AF"/>
    <w:rsid w:val="00874691"/>
    <w:rsid w:val="00880B65"/>
    <w:rsid w:val="00882EDC"/>
    <w:rsid w:val="00892CC8"/>
    <w:rsid w:val="00911539"/>
    <w:rsid w:val="00972B66"/>
    <w:rsid w:val="009A43CD"/>
    <w:rsid w:val="009A4644"/>
    <w:rsid w:val="009D4D01"/>
    <w:rsid w:val="00A26F71"/>
    <w:rsid w:val="00A3639F"/>
    <w:rsid w:val="00A64EC5"/>
    <w:rsid w:val="00A72698"/>
    <w:rsid w:val="00A8057C"/>
    <w:rsid w:val="00A912D8"/>
    <w:rsid w:val="00A946A2"/>
    <w:rsid w:val="00AB6EED"/>
    <w:rsid w:val="00AD4BA6"/>
    <w:rsid w:val="00AD6A62"/>
    <w:rsid w:val="00AE705A"/>
    <w:rsid w:val="00AF282E"/>
    <w:rsid w:val="00B16A91"/>
    <w:rsid w:val="00B2412D"/>
    <w:rsid w:val="00B32FA2"/>
    <w:rsid w:val="00B625FB"/>
    <w:rsid w:val="00B85879"/>
    <w:rsid w:val="00BD572C"/>
    <w:rsid w:val="00C15F78"/>
    <w:rsid w:val="00C21EFC"/>
    <w:rsid w:val="00C33A57"/>
    <w:rsid w:val="00C42E51"/>
    <w:rsid w:val="00C5082F"/>
    <w:rsid w:val="00CC2482"/>
    <w:rsid w:val="00CC2CE2"/>
    <w:rsid w:val="00D0569B"/>
    <w:rsid w:val="00D10826"/>
    <w:rsid w:val="00D519FE"/>
    <w:rsid w:val="00DD25CD"/>
    <w:rsid w:val="00DE24C7"/>
    <w:rsid w:val="00DE4A3B"/>
    <w:rsid w:val="00DF49C6"/>
    <w:rsid w:val="00DF5AFC"/>
    <w:rsid w:val="00DF5FD3"/>
    <w:rsid w:val="00EC4D77"/>
    <w:rsid w:val="00F45AE3"/>
    <w:rsid w:val="00F65F4B"/>
    <w:rsid w:val="00F710DC"/>
    <w:rsid w:val="00FB7C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57C"/>
    <w:rPr>
      <w:sz w:val="24"/>
      <w:szCs w:val="24"/>
    </w:rPr>
  </w:style>
  <w:style w:type="paragraph" w:styleId="1">
    <w:name w:val="heading 1"/>
    <w:aliases w:val="h1"/>
    <w:basedOn w:val="a"/>
    <w:next w:val="a"/>
    <w:link w:val="10"/>
    <w:qFormat/>
    <w:rsid w:val="00485158"/>
    <w:pPr>
      <w:keepNext/>
      <w:spacing w:before="360" w:after="120"/>
      <w:jc w:val="center"/>
      <w:outlineLvl w:val="0"/>
    </w:pPr>
    <w:rPr>
      <w:b/>
      <w:bCs/>
      <w:sz w:val="26"/>
      <w:szCs w:val="26"/>
    </w:rPr>
  </w:style>
  <w:style w:type="paragraph" w:styleId="2">
    <w:name w:val="heading 2"/>
    <w:aliases w:val="h2"/>
    <w:basedOn w:val="a"/>
    <w:next w:val="a"/>
    <w:link w:val="20"/>
    <w:qFormat/>
    <w:rsid w:val="00485158"/>
    <w:pPr>
      <w:overflowPunct w:val="0"/>
      <w:autoSpaceDE w:val="0"/>
      <w:autoSpaceDN w:val="0"/>
      <w:adjustRightInd w:val="0"/>
      <w:spacing w:before="120"/>
      <w:ind w:left="851" w:hanging="851"/>
      <w:textAlignment w:val="baseline"/>
      <w:outlineLvl w:val="1"/>
    </w:pPr>
    <w:rPr>
      <w:rFonts w:ascii="Arial" w:hAnsi="Arial"/>
      <w:b/>
      <w:sz w:val="20"/>
      <w:szCs w:val="20"/>
      <w:lang w:val="en-GB" w:eastAsia="en-US"/>
    </w:rPr>
  </w:style>
  <w:style w:type="paragraph" w:styleId="3">
    <w:name w:val="heading 3"/>
    <w:basedOn w:val="a"/>
    <w:next w:val="a"/>
    <w:link w:val="31"/>
    <w:qFormat/>
    <w:rsid w:val="00485158"/>
    <w:pPr>
      <w:keepNext/>
      <w:spacing w:before="240" w:after="60"/>
      <w:outlineLvl w:val="2"/>
    </w:pPr>
    <w:rPr>
      <w:rFonts w:ascii="Arial" w:hAnsi="Arial" w:cs="Arial"/>
      <w:b/>
      <w:bCs/>
      <w:sz w:val="26"/>
      <w:szCs w:val="26"/>
      <w:lang w:val="en-US" w:eastAsia="en-US"/>
    </w:rPr>
  </w:style>
  <w:style w:type="paragraph" w:styleId="5">
    <w:name w:val="heading 5"/>
    <w:basedOn w:val="a"/>
    <w:next w:val="a"/>
    <w:link w:val="50"/>
    <w:qFormat/>
    <w:rsid w:val="00485158"/>
    <w:pPr>
      <w:spacing w:before="240" w:after="60"/>
      <w:outlineLvl w:val="4"/>
    </w:pPr>
    <w:rPr>
      <w:b/>
      <w:bCs/>
      <w:i/>
      <w:iCs/>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
    <w:link w:val="1"/>
    <w:locked/>
    <w:rsid w:val="00485158"/>
    <w:rPr>
      <w:b/>
      <w:bCs/>
      <w:sz w:val="26"/>
      <w:szCs w:val="26"/>
      <w:lang w:val="ru-RU" w:eastAsia="ru-RU" w:bidi="ar-SA"/>
    </w:rPr>
  </w:style>
  <w:style w:type="character" w:customStyle="1" w:styleId="20">
    <w:name w:val="Заголовок 2 Знак"/>
    <w:aliases w:val="h2 Знак"/>
    <w:link w:val="2"/>
    <w:semiHidden/>
    <w:locked/>
    <w:rsid w:val="00485158"/>
    <w:rPr>
      <w:rFonts w:ascii="Arial" w:hAnsi="Arial"/>
      <w:b/>
      <w:lang w:val="en-GB" w:eastAsia="en-US" w:bidi="ar-SA"/>
    </w:rPr>
  </w:style>
  <w:style w:type="character" w:customStyle="1" w:styleId="31">
    <w:name w:val="Заголовок 3 Знак1"/>
    <w:link w:val="3"/>
    <w:locked/>
    <w:rsid w:val="00485158"/>
    <w:rPr>
      <w:rFonts w:ascii="Arial" w:hAnsi="Arial" w:cs="Arial"/>
      <w:b/>
      <w:bCs/>
      <w:sz w:val="26"/>
      <w:szCs w:val="26"/>
      <w:lang w:val="en-US" w:eastAsia="en-US" w:bidi="ar-SA"/>
    </w:rPr>
  </w:style>
  <w:style w:type="character" w:customStyle="1" w:styleId="50">
    <w:name w:val="Заголовок 5 Знак"/>
    <w:link w:val="5"/>
    <w:semiHidden/>
    <w:locked/>
    <w:rsid w:val="00485158"/>
    <w:rPr>
      <w:b/>
      <w:bCs/>
      <w:i/>
      <w:iCs/>
      <w:sz w:val="26"/>
      <w:szCs w:val="26"/>
      <w:lang w:val="en-US" w:eastAsia="en-US" w:bidi="ar-SA"/>
    </w:rPr>
  </w:style>
  <w:style w:type="paragraph" w:styleId="a3">
    <w:name w:val="header"/>
    <w:basedOn w:val="a"/>
    <w:link w:val="a4"/>
    <w:rsid w:val="00485158"/>
    <w:pPr>
      <w:tabs>
        <w:tab w:val="center" w:pos="4320"/>
        <w:tab w:val="right" w:pos="8640"/>
      </w:tabs>
    </w:pPr>
    <w:rPr>
      <w:lang w:val="en-US" w:eastAsia="en-US"/>
    </w:rPr>
  </w:style>
  <w:style w:type="character" w:customStyle="1" w:styleId="a4">
    <w:name w:val="Верхний колонтитул Знак"/>
    <w:link w:val="a3"/>
    <w:semiHidden/>
    <w:locked/>
    <w:rsid w:val="00485158"/>
    <w:rPr>
      <w:sz w:val="24"/>
      <w:szCs w:val="24"/>
      <w:lang w:val="en-US" w:eastAsia="en-US" w:bidi="ar-SA"/>
    </w:rPr>
  </w:style>
  <w:style w:type="paragraph" w:styleId="a5">
    <w:name w:val="footer"/>
    <w:basedOn w:val="a"/>
    <w:link w:val="a6"/>
    <w:rsid w:val="00485158"/>
    <w:pPr>
      <w:tabs>
        <w:tab w:val="center" w:pos="4320"/>
        <w:tab w:val="right" w:pos="8640"/>
      </w:tabs>
    </w:pPr>
    <w:rPr>
      <w:lang w:val="en-US" w:eastAsia="en-US"/>
    </w:rPr>
  </w:style>
  <w:style w:type="character" w:customStyle="1" w:styleId="a6">
    <w:name w:val="Нижний колонтитул Знак"/>
    <w:link w:val="a5"/>
    <w:semiHidden/>
    <w:locked/>
    <w:rsid w:val="00485158"/>
    <w:rPr>
      <w:sz w:val="24"/>
      <w:szCs w:val="24"/>
      <w:lang w:val="en-US" w:eastAsia="en-US" w:bidi="ar-SA"/>
    </w:rPr>
  </w:style>
  <w:style w:type="paragraph" w:styleId="a7">
    <w:name w:val="Body Text Indent"/>
    <w:basedOn w:val="a"/>
    <w:link w:val="a8"/>
    <w:rsid w:val="00485158"/>
    <w:pPr>
      <w:spacing w:before="100" w:beforeAutospacing="1" w:after="100" w:afterAutospacing="1"/>
      <w:ind w:left="851" w:hanging="851"/>
      <w:jc w:val="both"/>
    </w:pPr>
    <w:rPr>
      <w:rFonts w:ascii="Arial" w:hAnsi="Arial"/>
      <w:sz w:val="20"/>
      <w:lang w:val="en-US" w:eastAsia="en-US"/>
    </w:rPr>
  </w:style>
  <w:style w:type="character" w:customStyle="1" w:styleId="a8">
    <w:name w:val="Основной текст с отступом Знак"/>
    <w:link w:val="a7"/>
    <w:semiHidden/>
    <w:locked/>
    <w:rsid w:val="00485158"/>
    <w:rPr>
      <w:rFonts w:ascii="Arial" w:hAnsi="Arial"/>
      <w:szCs w:val="24"/>
      <w:lang w:val="en-US" w:eastAsia="en-US" w:bidi="ar-SA"/>
    </w:rPr>
  </w:style>
  <w:style w:type="paragraph" w:styleId="a9">
    <w:name w:val="Body Text"/>
    <w:aliases w:val="bt"/>
    <w:basedOn w:val="a"/>
    <w:link w:val="aa"/>
    <w:rsid w:val="00485158"/>
    <w:pPr>
      <w:spacing w:after="120"/>
    </w:pPr>
    <w:rPr>
      <w:rFonts w:ascii="Arial" w:hAnsi="Arial"/>
      <w:sz w:val="20"/>
      <w:lang w:val="en-US" w:eastAsia="en-US"/>
    </w:rPr>
  </w:style>
  <w:style w:type="character" w:customStyle="1" w:styleId="aa">
    <w:name w:val="Основной текст Знак"/>
    <w:aliases w:val="bt Знак"/>
    <w:link w:val="a9"/>
    <w:semiHidden/>
    <w:locked/>
    <w:rsid w:val="00485158"/>
    <w:rPr>
      <w:rFonts w:ascii="Arial" w:hAnsi="Arial"/>
      <w:szCs w:val="24"/>
      <w:lang w:val="en-US" w:eastAsia="en-US" w:bidi="ar-SA"/>
    </w:rPr>
  </w:style>
  <w:style w:type="character" w:styleId="ab">
    <w:name w:val="Hyperlink"/>
    <w:rsid w:val="00485158"/>
    <w:rPr>
      <w:rFonts w:cs="Times New Roman"/>
      <w:color w:val="0000FF"/>
      <w:u w:val="single"/>
    </w:rPr>
  </w:style>
  <w:style w:type="paragraph" w:customStyle="1" w:styleId="ConsPlusNormal">
    <w:name w:val="ConsPlusNormal"/>
    <w:rsid w:val="00485158"/>
    <w:pPr>
      <w:widowControl w:val="0"/>
      <w:autoSpaceDE w:val="0"/>
      <w:autoSpaceDN w:val="0"/>
      <w:adjustRightInd w:val="0"/>
      <w:ind w:firstLine="720"/>
    </w:pPr>
    <w:rPr>
      <w:rFonts w:ascii="Arial" w:hAnsi="Arial" w:cs="Arial"/>
    </w:rPr>
  </w:style>
  <w:style w:type="paragraph" w:customStyle="1" w:styleId="Noeeu1">
    <w:name w:val="Noeeu1"/>
    <w:basedOn w:val="a"/>
    <w:rsid w:val="00485158"/>
    <w:pPr>
      <w:jc w:val="both"/>
    </w:pPr>
    <w:rPr>
      <w:rFonts w:ascii="Baltica" w:hAnsi="Baltica"/>
    </w:rPr>
  </w:style>
  <w:style w:type="paragraph" w:customStyle="1" w:styleId="ac">
    <w:name w:val="ФИО"/>
    <w:basedOn w:val="a"/>
    <w:rsid w:val="00485158"/>
    <w:pPr>
      <w:spacing w:after="180"/>
      <w:ind w:left="5670"/>
      <w:jc w:val="both"/>
    </w:pPr>
    <w:rPr>
      <w:szCs w:val="20"/>
    </w:rPr>
  </w:style>
  <w:style w:type="character" w:customStyle="1" w:styleId="30">
    <w:name w:val="Заголовок 3 Знак"/>
    <w:rsid w:val="00485158"/>
    <w:rPr>
      <w:rFonts w:ascii="Arial" w:hAnsi="Arial" w:cs="Arial"/>
      <w:b/>
      <w:bCs/>
      <w:sz w:val="26"/>
      <w:szCs w:val="26"/>
      <w:lang w:val="en-US" w:eastAsia="en-US" w:bidi="ar-SA"/>
    </w:rPr>
  </w:style>
  <w:style w:type="character" w:styleId="ad">
    <w:name w:val="FollowedHyperlink"/>
    <w:rsid w:val="0036239F"/>
    <w:rPr>
      <w:color w:val="800080"/>
      <w:u w:val="single"/>
    </w:rPr>
  </w:style>
  <w:style w:type="paragraph" w:customStyle="1" w:styleId="11">
    <w:name w:val="1."/>
    <w:basedOn w:val="a"/>
    <w:rsid w:val="00880B65"/>
    <w:pPr>
      <w:overflowPunct w:val="0"/>
      <w:autoSpaceDE w:val="0"/>
      <w:autoSpaceDN w:val="0"/>
      <w:adjustRightInd w:val="0"/>
      <w:spacing w:line="240" w:lineRule="atLeast"/>
      <w:ind w:left="720" w:hanging="720"/>
      <w:jc w:val="both"/>
      <w:textAlignment w:val="baseline"/>
    </w:pPr>
    <w:rPr>
      <w:rFonts w:ascii="Helv" w:hAnsi="Helv"/>
      <w:sz w:val="20"/>
      <w:szCs w:val="20"/>
      <w:lang w:val="en-GB" w:eastAsia="en-US"/>
    </w:rPr>
  </w:style>
  <w:style w:type="character" w:styleId="ae">
    <w:name w:val="annotation reference"/>
    <w:basedOn w:val="a0"/>
    <w:semiHidden/>
    <w:unhideWhenUsed/>
    <w:rsid w:val="00BD572C"/>
    <w:rPr>
      <w:sz w:val="16"/>
      <w:szCs w:val="16"/>
    </w:rPr>
  </w:style>
  <w:style w:type="paragraph" w:styleId="af">
    <w:name w:val="annotation text"/>
    <w:basedOn w:val="a"/>
    <w:link w:val="af0"/>
    <w:semiHidden/>
    <w:unhideWhenUsed/>
    <w:rsid w:val="00BD572C"/>
    <w:rPr>
      <w:sz w:val="20"/>
      <w:szCs w:val="20"/>
    </w:rPr>
  </w:style>
  <w:style w:type="character" w:customStyle="1" w:styleId="af0">
    <w:name w:val="Текст примечания Знак"/>
    <w:basedOn w:val="a0"/>
    <w:link w:val="af"/>
    <w:semiHidden/>
    <w:rsid w:val="00BD572C"/>
  </w:style>
  <w:style w:type="paragraph" w:styleId="af1">
    <w:name w:val="annotation subject"/>
    <w:basedOn w:val="af"/>
    <w:next w:val="af"/>
    <w:link w:val="af2"/>
    <w:semiHidden/>
    <w:unhideWhenUsed/>
    <w:rsid w:val="00BD572C"/>
    <w:rPr>
      <w:b/>
      <w:bCs/>
    </w:rPr>
  </w:style>
  <w:style w:type="character" w:customStyle="1" w:styleId="af2">
    <w:name w:val="Тема примечания Знак"/>
    <w:basedOn w:val="af0"/>
    <w:link w:val="af1"/>
    <w:semiHidden/>
    <w:rsid w:val="00BD572C"/>
    <w:rPr>
      <w:b/>
      <w:bCs/>
    </w:rPr>
  </w:style>
  <w:style w:type="paragraph" w:styleId="af3">
    <w:name w:val="Balloon Text"/>
    <w:basedOn w:val="a"/>
    <w:link w:val="af4"/>
    <w:semiHidden/>
    <w:unhideWhenUsed/>
    <w:rsid w:val="00BD572C"/>
    <w:rPr>
      <w:rFonts w:ascii="Tahoma" w:hAnsi="Tahoma" w:cs="Tahoma"/>
      <w:sz w:val="16"/>
      <w:szCs w:val="16"/>
    </w:rPr>
  </w:style>
  <w:style w:type="character" w:customStyle="1" w:styleId="af4">
    <w:name w:val="Текст выноски Знак"/>
    <w:basedOn w:val="a0"/>
    <w:link w:val="af3"/>
    <w:semiHidden/>
    <w:rsid w:val="00BD572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apportal.rn.ru/irj/servlet/prt/portal/prtroot/com.sap.km.cm.docs/euuid/b02e03d0-5ac3-2a10-dc9c-94ec86f9d671/P4-05_SD-021-01.doc"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15</Pages>
  <Words>6944</Words>
  <Characters>39586</Characters>
  <Application>Microsoft Office Word</Application>
  <DocSecurity>0</DocSecurity>
  <Lines>329</Lines>
  <Paragraphs>92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№5 к Приказу от 23</vt:lpstr>
      <vt:lpstr>Приложение №5 к Приказу от 23</vt:lpstr>
    </vt:vector>
  </TitlesOfParts>
  <Company>TNK-BP</Company>
  <LinksUpToDate>false</LinksUpToDate>
  <CharactersWithSpaces>46438</CharactersWithSpaces>
  <SharedDoc>false</SharedDoc>
  <HLinks>
    <vt:vector size="6" baseType="variant">
      <vt:variant>
        <vt:i4>71368738</vt:i4>
      </vt:variant>
      <vt:variant>
        <vt:i4>0</vt:i4>
      </vt:variant>
      <vt:variant>
        <vt:i4>0</vt:i4>
      </vt:variant>
      <vt:variant>
        <vt:i4>5</vt:i4>
      </vt:variant>
      <vt:variant>
        <vt:lpwstr>http://sapportal.rn.ru/irj/servlet/prt/portal/prtroot/com.sap.km.cm.docs/euuid/b02e03d0-5ac3-2a10-dc9c-94ec86f9d671/P4-05_SD-021-01.doc</vt:lpwstr>
      </vt:variant>
      <vt:variant>
        <vt:lpwstr>_ПРИЛОЖЕНИЕ_1._ФОРМА#_ПРИЛОЖЕНИЕ_1._ФОРМА</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№5 к Приказу от 23</dc:title>
  <dc:creator>Full Name</dc:creator>
  <cp:lastModifiedBy>Kosova_vv</cp:lastModifiedBy>
  <cp:revision>4</cp:revision>
  <dcterms:created xsi:type="dcterms:W3CDTF">2018-11-09T08:08:00Z</dcterms:created>
  <dcterms:modified xsi:type="dcterms:W3CDTF">2018-11-13T12:42:00Z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L7W{S30VEs7X00002X16IW</vt:lpwstr>
  </property>
</Properties>
</file>